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0D4C" w:rsidRPr="00930D4C" w:rsidRDefault="00930D4C" w:rsidP="00930D4C">
      <w:pPr>
        <w:pageBreakBefore/>
        <w:suppressAutoHyphens/>
        <w:contextualSpacing/>
        <w:jc w:val="right"/>
        <w:rPr>
          <w:sz w:val="28"/>
          <w:szCs w:val="28"/>
        </w:rPr>
      </w:pPr>
      <w:r w:rsidRPr="00930D4C">
        <w:rPr>
          <w:sz w:val="28"/>
          <w:szCs w:val="28"/>
        </w:rPr>
        <w:t>УТВЕРЖДЕНО</w:t>
      </w:r>
    </w:p>
    <w:p w:rsidR="00930D4C" w:rsidRPr="00930D4C" w:rsidRDefault="00930D4C" w:rsidP="00930D4C">
      <w:pPr>
        <w:suppressAutoHyphens/>
        <w:contextualSpacing/>
        <w:jc w:val="right"/>
        <w:rPr>
          <w:sz w:val="28"/>
          <w:szCs w:val="28"/>
        </w:rPr>
      </w:pPr>
      <w:r w:rsidRPr="00930D4C">
        <w:rPr>
          <w:sz w:val="28"/>
          <w:szCs w:val="28"/>
        </w:rPr>
        <w:t xml:space="preserve">приказом Министерства </w:t>
      </w:r>
    </w:p>
    <w:p w:rsidR="00930D4C" w:rsidRPr="00930D4C" w:rsidRDefault="00930D4C" w:rsidP="00930D4C">
      <w:pPr>
        <w:suppressAutoHyphens/>
        <w:contextualSpacing/>
        <w:jc w:val="right"/>
        <w:rPr>
          <w:sz w:val="28"/>
          <w:szCs w:val="28"/>
        </w:rPr>
      </w:pPr>
      <w:r w:rsidRPr="00930D4C">
        <w:rPr>
          <w:sz w:val="28"/>
          <w:szCs w:val="28"/>
        </w:rPr>
        <w:t>экономики Республики Коми</w:t>
      </w:r>
    </w:p>
    <w:p w:rsidR="00930D4C" w:rsidRPr="00930D4C" w:rsidRDefault="00930D4C" w:rsidP="00930D4C">
      <w:pPr>
        <w:suppressAutoHyphens/>
        <w:contextualSpacing/>
        <w:jc w:val="right"/>
        <w:rPr>
          <w:sz w:val="28"/>
          <w:szCs w:val="28"/>
        </w:rPr>
      </w:pPr>
      <w:r w:rsidRPr="00930D4C">
        <w:rPr>
          <w:sz w:val="28"/>
          <w:szCs w:val="28"/>
        </w:rPr>
        <w:t>от 07 ноября 2017 г. № 308</w:t>
      </w:r>
    </w:p>
    <w:p w:rsidR="00930D4C" w:rsidRPr="00930D4C" w:rsidRDefault="00930D4C" w:rsidP="00930D4C">
      <w:pPr>
        <w:contextualSpacing/>
        <w:jc w:val="right"/>
        <w:rPr>
          <w:sz w:val="28"/>
          <w:szCs w:val="28"/>
        </w:rPr>
      </w:pPr>
      <w:r w:rsidRPr="00930D4C">
        <w:rPr>
          <w:sz w:val="28"/>
          <w:szCs w:val="28"/>
        </w:rPr>
        <w:t xml:space="preserve"> (приложение № 2)</w:t>
      </w:r>
    </w:p>
    <w:p w:rsidR="00930D4C" w:rsidRPr="00930D4C" w:rsidRDefault="00930D4C" w:rsidP="00930D4C">
      <w:pPr>
        <w:suppressAutoHyphens/>
        <w:contextualSpacing/>
        <w:rPr>
          <w:b/>
          <w:bCs/>
          <w:sz w:val="28"/>
          <w:szCs w:val="28"/>
          <w:lang w:eastAsia="en-US"/>
        </w:rPr>
      </w:pPr>
    </w:p>
    <w:p w:rsidR="00930D4C" w:rsidRPr="00930D4C" w:rsidRDefault="00930D4C" w:rsidP="00930D4C">
      <w:pPr>
        <w:jc w:val="center"/>
        <w:rPr>
          <w:sz w:val="28"/>
          <w:szCs w:val="28"/>
        </w:rPr>
      </w:pPr>
    </w:p>
    <w:p w:rsidR="00930D4C" w:rsidRPr="00930D4C" w:rsidRDefault="00930D4C" w:rsidP="00930D4C">
      <w:pPr>
        <w:jc w:val="center"/>
        <w:rPr>
          <w:sz w:val="28"/>
          <w:szCs w:val="28"/>
        </w:rPr>
      </w:pPr>
      <w:r w:rsidRPr="00930D4C">
        <w:rPr>
          <w:b/>
          <w:sz w:val="28"/>
          <w:szCs w:val="28"/>
        </w:rPr>
        <w:t>ТИПОВОЕ ПОЛОЖЕНИЕ</w:t>
      </w:r>
    </w:p>
    <w:p w:rsidR="00930D4C" w:rsidRPr="00930D4C" w:rsidRDefault="00930D4C" w:rsidP="00930D4C">
      <w:pPr>
        <w:jc w:val="center"/>
        <w:rPr>
          <w:b/>
          <w:sz w:val="28"/>
          <w:szCs w:val="28"/>
        </w:rPr>
      </w:pPr>
      <w:r w:rsidRPr="00930D4C">
        <w:rPr>
          <w:b/>
          <w:sz w:val="28"/>
          <w:szCs w:val="28"/>
        </w:rPr>
        <w:t xml:space="preserve">о ведомственном координационном органе </w:t>
      </w:r>
    </w:p>
    <w:p w:rsidR="00930D4C" w:rsidRPr="00930D4C" w:rsidRDefault="00930D4C" w:rsidP="00930D4C">
      <w:pPr>
        <w:jc w:val="center"/>
        <w:rPr>
          <w:b/>
          <w:sz w:val="28"/>
          <w:szCs w:val="28"/>
        </w:rPr>
      </w:pPr>
    </w:p>
    <w:p w:rsidR="00930D4C" w:rsidRPr="00930D4C" w:rsidRDefault="00930D4C" w:rsidP="00930D4C">
      <w:pPr>
        <w:numPr>
          <w:ilvl w:val="0"/>
          <w:numId w:val="26"/>
        </w:numPr>
        <w:tabs>
          <w:tab w:val="left" w:pos="993"/>
        </w:tabs>
        <w:ind w:left="0" w:firstLine="709"/>
        <w:contextualSpacing/>
        <w:jc w:val="both"/>
        <w:rPr>
          <w:sz w:val="28"/>
          <w:szCs w:val="28"/>
        </w:rPr>
      </w:pPr>
      <w:r w:rsidRPr="00930D4C">
        <w:rPr>
          <w:sz w:val="28"/>
          <w:szCs w:val="28"/>
        </w:rPr>
        <w:t xml:space="preserve">Настоящее Положение определяет порядок формирования ведомственного координационного органа, его состав, функции и полномочия. </w:t>
      </w:r>
    </w:p>
    <w:p w:rsidR="00930D4C" w:rsidRPr="00930D4C" w:rsidRDefault="00930D4C" w:rsidP="00930D4C">
      <w:pPr>
        <w:widowControl w:val="0"/>
        <w:numPr>
          <w:ilvl w:val="0"/>
          <w:numId w:val="26"/>
        </w:numPr>
        <w:tabs>
          <w:tab w:val="left" w:pos="-142"/>
          <w:tab w:val="left" w:pos="993"/>
        </w:tabs>
        <w:autoSpaceDE w:val="0"/>
        <w:autoSpaceDN w:val="0"/>
        <w:ind w:left="0" w:firstLine="709"/>
        <w:jc w:val="both"/>
        <w:rPr>
          <w:rFonts w:eastAsiaTheme="minorHAnsi"/>
          <w:sz w:val="28"/>
          <w:szCs w:val="28"/>
          <w:lang w:eastAsia="en-US"/>
        </w:rPr>
      </w:pPr>
      <w:proofErr w:type="gramStart"/>
      <w:r w:rsidRPr="00930D4C">
        <w:rPr>
          <w:rFonts w:eastAsiaTheme="minorHAnsi"/>
          <w:sz w:val="28"/>
          <w:szCs w:val="28"/>
          <w:lang w:eastAsia="en-US"/>
        </w:rPr>
        <w:t>Ведомственный координационный орган является совещательным органом, задачами которого являются координация, планирование и контроль в сфере управления проектной деятельностью соответствующего органа в системе исполнительной власти Республики Коми (органа местного самоуправления в Республике Коми), а также принятие ключевых управленческих решений по поступающим в ведомственный координационный орган предложениям по ведомственным проектам (программам проектов), планируемым к реализации и ведомственным проектам (программам проектов), портфелям проектов</w:t>
      </w:r>
      <w:proofErr w:type="gramEnd"/>
      <w:r w:rsidRPr="00930D4C">
        <w:rPr>
          <w:rFonts w:eastAsiaTheme="minorHAnsi"/>
          <w:sz w:val="28"/>
          <w:szCs w:val="28"/>
          <w:lang w:eastAsia="en-US"/>
        </w:rPr>
        <w:t>, реализуемым в Республике Коми.</w:t>
      </w:r>
    </w:p>
    <w:p w:rsidR="00930D4C" w:rsidRPr="00930D4C" w:rsidRDefault="00930D4C" w:rsidP="00930D4C">
      <w:pPr>
        <w:widowControl w:val="0"/>
        <w:numPr>
          <w:ilvl w:val="0"/>
          <w:numId w:val="26"/>
        </w:numPr>
        <w:tabs>
          <w:tab w:val="left" w:pos="-142"/>
          <w:tab w:val="left" w:pos="993"/>
        </w:tabs>
        <w:autoSpaceDE w:val="0"/>
        <w:autoSpaceDN w:val="0"/>
        <w:ind w:left="0" w:firstLine="709"/>
        <w:jc w:val="both"/>
        <w:rPr>
          <w:rFonts w:eastAsiaTheme="minorHAnsi"/>
          <w:sz w:val="28"/>
          <w:szCs w:val="28"/>
          <w:lang w:eastAsia="en-US"/>
        </w:rPr>
      </w:pPr>
      <w:r w:rsidRPr="00930D4C">
        <w:rPr>
          <w:rFonts w:eastAsiaTheme="minorHAnsi"/>
          <w:sz w:val="28"/>
          <w:szCs w:val="28"/>
          <w:lang w:eastAsia="en-US"/>
        </w:rPr>
        <w:t>Ведомственный координационный орган в своей деятельности руководствуется нормативными и правовыми актами Российской Федерации и Республики Коми, регулирующими проектную деятельность, а также настоящим Положением.</w:t>
      </w:r>
    </w:p>
    <w:p w:rsidR="00930D4C" w:rsidRPr="00930D4C" w:rsidRDefault="00930D4C" w:rsidP="00930D4C">
      <w:pPr>
        <w:numPr>
          <w:ilvl w:val="0"/>
          <w:numId w:val="26"/>
        </w:numPr>
        <w:tabs>
          <w:tab w:val="left" w:pos="993"/>
        </w:tabs>
        <w:ind w:left="0" w:firstLine="709"/>
        <w:contextualSpacing/>
        <w:jc w:val="both"/>
        <w:rPr>
          <w:sz w:val="28"/>
          <w:szCs w:val="28"/>
        </w:rPr>
      </w:pPr>
      <w:r w:rsidRPr="00930D4C">
        <w:rPr>
          <w:sz w:val="28"/>
          <w:szCs w:val="28"/>
        </w:rPr>
        <w:t>Ведомственный координационный орган создается решением руководителя органа в системе исполнительной власти Республики Коми (руководителя органа местного самоуправления в Республики Коми), ответственного за организацию проектной деятельности в соответствующей сфере государственного (муниципального) управления в Республике Коми (далее – ответственный орган).</w:t>
      </w:r>
    </w:p>
    <w:p w:rsidR="00930D4C" w:rsidRPr="00930D4C" w:rsidRDefault="00930D4C" w:rsidP="00930D4C">
      <w:pPr>
        <w:numPr>
          <w:ilvl w:val="0"/>
          <w:numId w:val="26"/>
        </w:numPr>
        <w:tabs>
          <w:tab w:val="left" w:pos="993"/>
        </w:tabs>
        <w:ind w:left="0" w:firstLine="709"/>
        <w:contextualSpacing/>
        <w:jc w:val="both"/>
        <w:rPr>
          <w:sz w:val="28"/>
          <w:szCs w:val="28"/>
        </w:rPr>
      </w:pPr>
      <w:r w:rsidRPr="00930D4C">
        <w:rPr>
          <w:sz w:val="28"/>
          <w:szCs w:val="28"/>
        </w:rPr>
        <w:t xml:space="preserve">Ведомственный координационный орган формируется из числа руководителей и сотрудников ответственного органа, </w:t>
      </w:r>
      <w:r w:rsidRPr="00930D4C">
        <w:rPr>
          <w:rFonts w:eastAsiaTheme="minorHAnsi"/>
          <w:sz w:val="28"/>
          <w:szCs w:val="28"/>
          <w:lang w:eastAsia="en-US"/>
        </w:rPr>
        <w:t>руководителей и сотрудников учреждений, в отношении которых ответственный орган осуществляет функции и полномочия учредителя (по согласованию), сотрудников регионального проектного офиса (по согласованию).</w:t>
      </w:r>
    </w:p>
    <w:p w:rsidR="00930D4C" w:rsidRPr="00930D4C" w:rsidRDefault="00930D4C" w:rsidP="00930D4C">
      <w:pPr>
        <w:numPr>
          <w:ilvl w:val="0"/>
          <w:numId w:val="26"/>
        </w:numPr>
        <w:tabs>
          <w:tab w:val="left" w:pos="993"/>
        </w:tabs>
        <w:ind w:left="0" w:firstLine="709"/>
        <w:contextualSpacing/>
        <w:jc w:val="both"/>
        <w:rPr>
          <w:sz w:val="28"/>
          <w:szCs w:val="28"/>
        </w:rPr>
      </w:pPr>
      <w:r w:rsidRPr="00930D4C">
        <w:rPr>
          <w:rFonts w:eastAsiaTheme="minorHAnsi"/>
          <w:sz w:val="28"/>
          <w:szCs w:val="28"/>
          <w:lang w:eastAsia="en-US"/>
        </w:rPr>
        <w:t>Состав ведомственного координационного органа утверждается правовым актом ответственного органа.</w:t>
      </w:r>
    </w:p>
    <w:p w:rsidR="00930D4C" w:rsidRPr="00930D4C" w:rsidRDefault="00930D4C" w:rsidP="00930D4C">
      <w:pPr>
        <w:numPr>
          <w:ilvl w:val="0"/>
          <w:numId w:val="26"/>
        </w:numPr>
        <w:tabs>
          <w:tab w:val="left" w:pos="993"/>
        </w:tabs>
        <w:ind w:left="0" w:firstLine="709"/>
        <w:contextualSpacing/>
        <w:jc w:val="both"/>
        <w:rPr>
          <w:sz w:val="28"/>
          <w:szCs w:val="28"/>
        </w:rPr>
      </w:pPr>
      <w:r w:rsidRPr="00930D4C">
        <w:rPr>
          <w:rFonts w:eastAsiaTheme="minorHAnsi"/>
          <w:sz w:val="28"/>
          <w:szCs w:val="28"/>
          <w:lang w:eastAsia="en-US"/>
        </w:rPr>
        <w:t xml:space="preserve"> В состав ведомственного координационного органа входят:</w:t>
      </w:r>
    </w:p>
    <w:p w:rsidR="00930D4C" w:rsidRPr="00930D4C" w:rsidRDefault="00930D4C" w:rsidP="00930D4C">
      <w:pPr>
        <w:autoSpaceDE w:val="0"/>
        <w:autoSpaceDN w:val="0"/>
        <w:adjustRightInd w:val="0"/>
        <w:ind w:firstLine="709"/>
        <w:jc w:val="both"/>
        <w:rPr>
          <w:rFonts w:eastAsiaTheme="minorHAnsi"/>
          <w:sz w:val="28"/>
          <w:szCs w:val="28"/>
          <w:lang w:eastAsia="en-US"/>
        </w:rPr>
      </w:pPr>
      <w:r w:rsidRPr="00930D4C">
        <w:rPr>
          <w:rFonts w:eastAsiaTheme="minorHAnsi"/>
          <w:sz w:val="28"/>
          <w:szCs w:val="28"/>
          <w:lang w:eastAsia="en-US"/>
        </w:rPr>
        <w:t>а) председатель ведомственного координационного органа;</w:t>
      </w:r>
    </w:p>
    <w:p w:rsidR="00930D4C" w:rsidRPr="00930D4C" w:rsidRDefault="00930D4C" w:rsidP="00930D4C">
      <w:pPr>
        <w:autoSpaceDE w:val="0"/>
        <w:autoSpaceDN w:val="0"/>
        <w:adjustRightInd w:val="0"/>
        <w:ind w:firstLine="709"/>
        <w:jc w:val="both"/>
        <w:rPr>
          <w:rFonts w:eastAsiaTheme="minorHAnsi"/>
          <w:sz w:val="28"/>
          <w:szCs w:val="28"/>
          <w:lang w:eastAsia="en-US"/>
        </w:rPr>
      </w:pPr>
      <w:r w:rsidRPr="00930D4C">
        <w:rPr>
          <w:rFonts w:eastAsiaTheme="minorHAnsi"/>
          <w:sz w:val="28"/>
          <w:szCs w:val="28"/>
          <w:lang w:eastAsia="en-US"/>
        </w:rPr>
        <w:t>б) заместитель председателя ведомственного координационного органа (при необходимости);</w:t>
      </w:r>
    </w:p>
    <w:p w:rsidR="00930D4C" w:rsidRPr="00930D4C" w:rsidRDefault="00930D4C" w:rsidP="00930D4C">
      <w:pPr>
        <w:autoSpaceDE w:val="0"/>
        <w:autoSpaceDN w:val="0"/>
        <w:adjustRightInd w:val="0"/>
        <w:ind w:firstLine="709"/>
        <w:jc w:val="both"/>
        <w:rPr>
          <w:rFonts w:eastAsiaTheme="minorHAnsi"/>
          <w:sz w:val="28"/>
          <w:szCs w:val="28"/>
          <w:lang w:eastAsia="en-US"/>
        </w:rPr>
      </w:pPr>
      <w:r w:rsidRPr="00930D4C">
        <w:rPr>
          <w:rFonts w:eastAsiaTheme="minorHAnsi"/>
          <w:sz w:val="28"/>
          <w:szCs w:val="28"/>
          <w:lang w:eastAsia="en-US"/>
        </w:rPr>
        <w:t>в) члены ведомственного координационного органа.</w:t>
      </w:r>
    </w:p>
    <w:p w:rsidR="00930D4C" w:rsidRPr="00930D4C" w:rsidRDefault="00930D4C" w:rsidP="00930D4C">
      <w:pPr>
        <w:numPr>
          <w:ilvl w:val="0"/>
          <w:numId w:val="26"/>
        </w:numPr>
        <w:autoSpaceDE w:val="0"/>
        <w:autoSpaceDN w:val="0"/>
        <w:adjustRightInd w:val="0"/>
        <w:ind w:left="0" w:firstLine="709"/>
        <w:contextualSpacing/>
        <w:jc w:val="both"/>
        <w:rPr>
          <w:rFonts w:eastAsiaTheme="minorHAnsi"/>
          <w:sz w:val="28"/>
          <w:szCs w:val="28"/>
          <w:lang w:eastAsia="en-US"/>
        </w:rPr>
      </w:pPr>
      <w:r w:rsidRPr="00930D4C">
        <w:rPr>
          <w:rFonts w:eastAsiaTheme="minorHAnsi"/>
          <w:sz w:val="28"/>
          <w:szCs w:val="28"/>
          <w:lang w:eastAsia="en-US"/>
        </w:rPr>
        <w:lastRenderedPageBreak/>
        <w:t>Руководитель и сотрудники ответственного органа, входящие в состав ведомственного координационного органа, осуществляют свою деятельность лично и не вправе делегировать свои полномочия другим лицам.</w:t>
      </w:r>
    </w:p>
    <w:p w:rsidR="00930D4C" w:rsidRPr="00930D4C" w:rsidRDefault="00930D4C" w:rsidP="00930D4C">
      <w:pPr>
        <w:numPr>
          <w:ilvl w:val="0"/>
          <w:numId w:val="26"/>
        </w:numPr>
        <w:autoSpaceDE w:val="0"/>
        <w:autoSpaceDN w:val="0"/>
        <w:adjustRightInd w:val="0"/>
        <w:ind w:left="0" w:firstLine="709"/>
        <w:contextualSpacing/>
        <w:jc w:val="both"/>
        <w:rPr>
          <w:rFonts w:eastAsiaTheme="minorHAnsi"/>
          <w:sz w:val="28"/>
          <w:szCs w:val="28"/>
          <w:lang w:eastAsia="en-US"/>
        </w:rPr>
      </w:pPr>
      <w:r w:rsidRPr="00930D4C">
        <w:rPr>
          <w:rFonts w:eastAsiaTheme="minorHAnsi"/>
          <w:sz w:val="28"/>
          <w:szCs w:val="28"/>
          <w:lang w:eastAsia="en-US"/>
        </w:rPr>
        <w:t>Председатель ведомственного координационного органа:</w:t>
      </w:r>
    </w:p>
    <w:p w:rsidR="00930D4C" w:rsidRPr="00930D4C" w:rsidRDefault="00930D4C" w:rsidP="00930D4C">
      <w:pPr>
        <w:numPr>
          <w:ilvl w:val="0"/>
          <w:numId w:val="11"/>
        </w:numPr>
        <w:tabs>
          <w:tab w:val="left" w:pos="142"/>
          <w:tab w:val="left" w:pos="1134"/>
        </w:tabs>
        <w:suppressAutoHyphens/>
        <w:ind w:left="0" w:firstLine="709"/>
        <w:contextualSpacing/>
        <w:jc w:val="both"/>
        <w:rPr>
          <w:rFonts w:eastAsiaTheme="minorHAnsi"/>
          <w:sz w:val="28"/>
          <w:szCs w:val="28"/>
          <w:lang w:eastAsia="en-US"/>
        </w:rPr>
      </w:pPr>
      <w:r w:rsidRPr="00930D4C">
        <w:rPr>
          <w:rFonts w:eastAsiaTheme="minorHAnsi"/>
          <w:sz w:val="28"/>
          <w:szCs w:val="28"/>
          <w:lang w:eastAsia="en-US"/>
        </w:rPr>
        <w:t>руководит деятельностью ведомственного координационного органа;</w:t>
      </w:r>
    </w:p>
    <w:p w:rsidR="00930D4C" w:rsidRPr="00930D4C" w:rsidRDefault="00930D4C" w:rsidP="00930D4C">
      <w:pPr>
        <w:numPr>
          <w:ilvl w:val="0"/>
          <w:numId w:val="11"/>
        </w:numPr>
        <w:tabs>
          <w:tab w:val="left" w:pos="142"/>
          <w:tab w:val="left" w:pos="1134"/>
        </w:tabs>
        <w:suppressAutoHyphens/>
        <w:ind w:left="0" w:firstLine="709"/>
        <w:contextualSpacing/>
        <w:jc w:val="both"/>
        <w:rPr>
          <w:sz w:val="28"/>
          <w:szCs w:val="28"/>
        </w:rPr>
      </w:pPr>
      <w:r w:rsidRPr="00930D4C">
        <w:rPr>
          <w:rFonts w:eastAsiaTheme="minorHAnsi"/>
          <w:sz w:val="28"/>
          <w:szCs w:val="28"/>
          <w:lang w:eastAsia="en-US"/>
        </w:rPr>
        <w:t>принимает решения о привлечении к участию в заседаниях ведомственного координационного органа лиц, не являющихся членами ведомственного координационного органа</w:t>
      </w:r>
      <w:r w:rsidRPr="00930D4C">
        <w:rPr>
          <w:sz w:val="28"/>
          <w:szCs w:val="28"/>
        </w:rPr>
        <w:t>;</w:t>
      </w:r>
    </w:p>
    <w:p w:rsidR="00930D4C" w:rsidRPr="00930D4C" w:rsidRDefault="00930D4C" w:rsidP="00930D4C">
      <w:pPr>
        <w:numPr>
          <w:ilvl w:val="0"/>
          <w:numId w:val="11"/>
        </w:numPr>
        <w:tabs>
          <w:tab w:val="left" w:pos="142"/>
          <w:tab w:val="left" w:pos="1134"/>
        </w:tabs>
        <w:suppressAutoHyphens/>
        <w:ind w:left="0" w:firstLine="709"/>
        <w:contextualSpacing/>
        <w:jc w:val="both"/>
        <w:rPr>
          <w:sz w:val="28"/>
          <w:szCs w:val="28"/>
        </w:rPr>
      </w:pPr>
      <w:r w:rsidRPr="00930D4C">
        <w:rPr>
          <w:sz w:val="28"/>
          <w:szCs w:val="28"/>
        </w:rPr>
        <w:t>организует взаимодействие ведомственного координационного органа с лицами, не являющимися членами ведомственного координационного органа;</w:t>
      </w:r>
    </w:p>
    <w:p w:rsidR="00930D4C" w:rsidRPr="00930D4C" w:rsidRDefault="00930D4C" w:rsidP="00930D4C">
      <w:pPr>
        <w:numPr>
          <w:ilvl w:val="0"/>
          <w:numId w:val="11"/>
        </w:numPr>
        <w:tabs>
          <w:tab w:val="left" w:pos="142"/>
          <w:tab w:val="left" w:pos="1134"/>
        </w:tabs>
        <w:suppressAutoHyphens/>
        <w:ind w:left="0" w:firstLine="709"/>
        <w:contextualSpacing/>
        <w:jc w:val="both"/>
        <w:rPr>
          <w:sz w:val="28"/>
          <w:szCs w:val="28"/>
        </w:rPr>
      </w:pPr>
      <w:r w:rsidRPr="00930D4C">
        <w:rPr>
          <w:sz w:val="28"/>
          <w:szCs w:val="28"/>
        </w:rPr>
        <w:t xml:space="preserve">утверждает повестку заседаний ведомственного координационного органа, </w:t>
      </w:r>
      <w:proofErr w:type="gramStart"/>
      <w:r w:rsidRPr="00930D4C">
        <w:rPr>
          <w:sz w:val="28"/>
          <w:szCs w:val="28"/>
        </w:rPr>
        <w:t>назначает даты проведения заседаний и ведет</w:t>
      </w:r>
      <w:proofErr w:type="gramEnd"/>
      <w:r w:rsidRPr="00930D4C">
        <w:rPr>
          <w:sz w:val="28"/>
          <w:szCs w:val="28"/>
        </w:rPr>
        <w:t xml:space="preserve"> заседания;</w:t>
      </w:r>
    </w:p>
    <w:p w:rsidR="00930D4C" w:rsidRPr="00930D4C" w:rsidRDefault="00930D4C" w:rsidP="00930D4C">
      <w:pPr>
        <w:numPr>
          <w:ilvl w:val="0"/>
          <w:numId w:val="11"/>
        </w:numPr>
        <w:tabs>
          <w:tab w:val="left" w:pos="142"/>
          <w:tab w:val="left" w:pos="1134"/>
        </w:tabs>
        <w:suppressAutoHyphens/>
        <w:ind w:left="0" w:firstLine="709"/>
        <w:contextualSpacing/>
        <w:jc w:val="both"/>
        <w:rPr>
          <w:sz w:val="28"/>
          <w:szCs w:val="28"/>
        </w:rPr>
      </w:pPr>
      <w:r w:rsidRPr="00930D4C">
        <w:rPr>
          <w:sz w:val="28"/>
          <w:szCs w:val="28"/>
        </w:rPr>
        <w:t>утверждает протокол заседаний ведомственного координационного органа.</w:t>
      </w:r>
    </w:p>
    <w:p w:rsidR="00930D4C" w:rsidRPr="00930D4C" w:rsidRDefault="00930D4C" w:rsidP="00930D4C">
      <w:pPr>
        <w:widowControl w:val="0"/>
        <w:numPr>
          <w:ilvl w:val="0"/>
          <w:numId w:val="26"/>
        </w:numPr>
        <w:tabs>
          <w:tab w:val="left" w:pos="-142"/>
          <w:tab w:val="left" w:pos="1276"/>
        </w:tabs>
        <w:autoSpaceDE w:val="0"/>
        <w:autoSpaceDN w:val="0"/>
        <w:ind w:left="0" w:firstLine="709"/>
        <w:jc w:val="both"/>
        <w:rPr>
          <w:rFonts w:eastAsiaTheme="minorHAnsi"/>
          <w:sz w:val="28"/>
          <w:szCs w:val="28"/>
          <w:lang w:eastAsia="en-US"/>
        </w:rPr>
      </w:pPr>
      <w:r w:rsidRPr="00930D4C">
        <w:rPr>
          <w:rFonts w:eastAsiaTheme="minorHAnsi"/>
          <w:sz w:val="28"/>
          <w:szCs w:val="28"/>
          <w:lang w:eastAsia="en-US"/>
        </w:rPr>
        <w:t>Заместитель председателя ведомственного координационного органа:</w:t>
      </w:r>
    </w:p>
    <w:p w:rsidR="00930D4C" w:rsidRPr="00930D4C" w:rsidRDefault="00930D4C" w:rsidP="00930D4C">
      <w:pPr>
        <w:numPr>
          <w:ilvl w:val="0"/>
          <w:numId w:val="15"/>
        </w:numPr>
        <w:tabs>
          <w:tab w:val="left" w:pos="-142"/>
          <w:tab w:val="left" w:pos="0"/>
          <w:tab w:val="left" w:pos="993"/>
        </w:tabs>
        <w:autoSpaceDE w:val="0"/>
        <w:autoSpaceDN w:val="0"/>
        <w:adjustRightInd w:val="0"/>
        <w:ind w:left="0" w:firstLine="709"/>
        <w:contextualSpacing/>
        <w:jc w:val="both"/>
        <w:rPr>
          <w:sz w:val="28"/>
          <w:szCs w:val="28"/>
        </w:rPr>
      </w:pPr>
      <w:r w:rsidRPr="00930D4C">
        <w:rPr>
          <w:sz w:val="28"/>
          <w:szCs w:val="28"/>
        </w:rPr>
        <w:t>участвует в подготовке вопросов, выносимых для рассмотрения на заседания ведомственного координационного органа;</w:t>
      </w:r>
    </w:p>
    <w:p w:rsidR="00930D4C" w:rsidRPr="00930D4C" w:rsidRDefault="00930D4C" w:rsidP="00930D4C">
      <w:pPr>
        <w:numPr>
          <w:ilvl w:val="0"/>
          <w:numId w:val="15"/>
        </w:numPr>
        <w:tabs>
          <w:tab w:val="left" w:pos="-142"/>
          <w:tab w:val="left" w:pos="0"/>
          <w:tab w:val="left" w:pos="993"/>
        </w:tabs>
        <w:autoSpaceDE w:val="0"/>
        <w:autoSpaceDN w:val="0"/>
        <w:adjustRightInd w:val="0"/>
        <w:ind w:left="0" w:firstLine="709"/>
        <w:contextualSpacing/>
        <w:jc w:val="both"/>
        <w:rPr>
          <w:sz w:val="28"/>
          <w:szCs w:val="28"/>
        </w:rPr>
      </w:pPr>
      <w:r w:rsidRPr="00930D4C">
        <w:rPr>
          <w:sz w:val="28"/>
          <w:szCs w:val="28"/>
        </w:rPr>
        <w:t>осуществляет полномочия председателя ведомственного координационного органа в случае его отсутствия в соответствии с поручением председателя ведомственного координационного органа.</w:t>
      </w:r>
    </w:p>
    <w:p w:rsidR="00930D4C" w:rsidRPr="00930D4C" w:rsidRDefault="00930D4C" w:rsidP="00930D4C">
      <w:pPr>
        <w:widowControl w:val="0"/>
        <w:numPr>
          <w:ilvl w:val="0"/>
          <w:numId w:val="26"/>
        </w:numPr>
        <w:tabs>
          <w:tab w:val="left" w:pos="-142"/>
          <w:tab w:val="left" w:pos="1276"/>
        </w:tabs>
        <w:autoSpaceDE w:val="0"/>
        <w:autoSpaceDN w:val="0"/>
        <w:ind w:left="0" w:firstLine="709"/>
        <w:jc w:val="both"/>
        <w:rPr>
          <w:rFonts w:eastAsiaTheme="minorHAnsi"/>
          <w:sz w:val="28"/>
          <w:szCs w:val="28"/>
          <w:lang w:eastAsia="en-US"/>
        </w:rPr>
      </w:pPr>
      <w:r w:rsidRPr="00930D4C">
        <w:rPr>
          <w:rFonts w:eastAsiaTheme="minorHAnsi"/>
          <w:sz w:val="28"/>
          <w:szCs w:val="28"/>
          <w:lang w:eastAsia="en-US"/>
        </w:rPr>
        <w:t>Члены ведомственного координационного органа:</w:t>
      </w:r>
    </w:p>
    <w:p w:rsidR="00930D4C" w:rsidRPr="00930D4C" w:rsidRDefault="00930D4C" w:rsidP="00930D4C">
      <w:pPr>
        <w:numPr>
          <w:ilvl w:val="0"/>
          <w:numId w:val="12"/>
        </w:numPr>
        <w:tabs>
          <w:tab w:val="left" w:pos="1134"/>
          <w:tab w:val="left" w:pos="1276"/>
        </w:tabs>
        <w:suppressAutoHyphens/>
        <w:ind w:left="0" w:firstLine="709"/>
        <w:contextualSpacing/>
        <w:jc w:val="both"/>
        <w:rPr>
          <w:sz w:val="28"/>
          <w:szCs w:val="28"/>
        </w:rPr>
      </w:pPr>
      <w:r w:rsidRPr="00930D4C">
        <w:rPr>
          <w:sz w:val="28"/>
          <w:szCs w:val="28"/>
        </w:rPr>
        <w:t>вносят предложения о включении в повестку заседания ведомственного координационного органа вопросов для рассмотрения;</w:t>
      </w:r>
    </w:p>
    <w:p w:rsidR="00930D4C" w:rsidRPr="00930D4C" w:rsidRDefault="00930D4C" w:rsidP="00930D4C">
      <w:pPr>
        <w:numPr>
          <w:ilvl w:val="0"/>
          <w:numId w:val="12"/>
        </w:numPr>
        <w:tabs>
          <w:tab w:val="left" w:pos="1134"/>
          <w:tab w:val="left" w:pos="1276"/>
        </w:tabs>
        <w:suppressAutoHyphens/>
        <w:ind w:left="0" w:firstLine="709"/>
        <w:contextualSpacing/>
        <w:jc w:val="both"/>
        <w:rPr>
          <w:sz w:val="28"/>
          <w:szCs w:val="28"/>
        </w:rPr>
      </w:pPr>
      <w:r w:rsidRPr="00930D4C">
        <w:rPr>
          <w:sz w:val="28"/>
          <w:szCs w:val="28"/>
        </w:rPr>
        <w:t>обеспечивают подготовку материалов по вопросам, подлежащим рассмотрению ведомственным координационным органом, с учетом положений нормативных правовых актов в сфере управления проектной деятельностью в Республике Коми;</w:t>
      </w:r>
    </w:p>
    <w:p w:rsidR="00930D4C" w:rsidRPr="00930D4C" w:rsidRDefault="00930D4C" w:rsidP="00930D4C">
      <w:pPr>
        <w:numPr>
          <w:ilvl w:val="0"/>
          <w:numId w:val="12"/>
        </w:numPr>
        <w:tabs>
          <w:tab w:val="left" w:pos="1134"/>
          <w:tab w:val="left" w:pos="1276"/>
        </w:tabs>
        <w:suppressAutoHyphens/>
        <w:ind w:left="0" w:firstLine="709"/>
        <w:contextualSpacing/>
        <w:jc w:val="both"/>
        <w:rPr>
          <w:sz w:val="28"/>
          <w:szCs w:val="28"/>
        </w:rPr>
      </w:pPr>
      <w:r w:rsidRPr="00930D4C">
        <w:rPr>
          <w:sz w:val="28"/>
          <w:szCs w:val="28"/>
        </w:rPr>
        <w:t>знакомятся с повесткой к очередному заседанию, с материалами по вопросам, внесенным в повестку очередного заседания ведомственного координационного органа;</w:t>
      </w:r>
    </w:p>
    <w:p w:rsidR="00930D4C" w:rsidRPr="00930D4C" w:rsidRDefault="00930D4C" w:rsidP="00930D4C">
      <w:pPr>
        <w:numPr>
          <w:ilvl w:val="0"/>
          <w:numId w:val="12"/>
        </w:numPr>
        <w:tabs>
          <w:tab w:val="left" w:pos="1134"/>
          <w:tab w:val="left" w:pos="1276"/>
        </w:tabs>
        <w:suppressAutoHyphens/>
        <w:ind w:left="0" w:firstLine="709"/>
        <w:contextualSpacing/>
        <w:jc w:val="both"/>
        <w:rPr>
          <w:sz w:val="28"/>
          <w:szCs w:val="28"/>
        </w:rPr>
      </w:pPr>
      <w:r w:rsidRPr="00930D4C">
        <w:rPr>
          <w:sz w:val="28"/>
          <w:szCs w:val="28"/>
        </w:rPr>
        <w:t>принимают личное участие в заседаниях ведомственного координационного органа, в обсуждении вопросов, вынесенных на его рассмотрение;</w:t>
      </w:r>
    </w:p>
    <w:p w:rsidR="00930D4C" w:rsidRPr="00930D4C" w:rsidRDefault="00930D4C" w:rsidP="00930D4C">
      <w:pPr>
        <w:numPr>
          <w:ilvl w:val="0"/>
          <w:numId w:val="12"/>
        </w:numPr>
        <w:tabs>
          <w:tab w:val="left" w:pos="1134"/>
          <w:tab w:val="left" w:pos="1276"/>
        </w:tabs>
        <w:suppressAutoHyphens/>
        <w:ind w:left="0" w:firstLine="709"/>
        <w:contextualSpacing/>
        <w:jc w:val="both"/>
        <w:rPr>
          <w:sz w:val="28"/>
          <w:szCs w:val="28"/>
        </w:rPr>
      </w:pPr>
      <w:r w:rsidRPr="00930D4C">
        <w:rPr>
          <w:sz w:val="28"/>
          <w:szCs w:val="28"/>
        </w:rPr>
        <w:t>принимают участие в голосовании по вопросам повестки заседания ведомственного координационного органа;</w:t>
      </w:r>
    </w:p>
    <w:p w:rsidR="00930D4C" w:rsidRPr="00930D4C" w:rsidRDefault="00930D4C" w:rsidP="00930D4C">
      <w:pPr>
        <w:numPr>
          <w:ilvl w:val="0"/>
          <w:numId w:val="12"/>
        </w:numPr>
        <w:tabs>
          <w:tab w:val="left" w:pos="1134"/>
          <w:tab w:val="left" w:pos="1276"/>
        </w:tabs>
        <w:suppressAutoHyphens/>
        <w:ind w:left="0" w:firstLine="709"/>
        <w:contextualSpacing/>
        <w:jc w:val="both"/>
        <w:rPr>
          <w:sz w:val="28"/>
          <w:szCs w:val="28"/>
        </w:rPr>
      </w:pPr>
      <w:r w:rsidRPr="00930D4C">
        <w:rPr>
          <w:sz w:val="28"/>
          <w:szCs w:val="28"/>
        </w:rPr>
        <w:t>исполняют решения и (или) поручения, зафиксированные в протоколах  ведомственного координационного органа;</w:t>
      </w:r>
    </w:p>
    <w:p w:rsidR="00930D4C" w:rsidRPr="00930D4C" w:rsidRDefault="00930D4C" w:rsidP="00930D4C">
      <w:pPr>
        <w:numPr>
          <w:ilvl w:val="0"/>
          <w:numId w:val="12"/>
        </w:numPr>
        <w:tabs>
          <w:tab w:val="left" w:pos="1134"/>
          <w:tab w:val="left" w:pos="1276"/>
        </w:tabs>
        <w:suppressAutoHyphens/>
        <w:ind w:left="0" w:firstLine="709"/>
        <w:contextualSpacing/>
        <w:jc w:val="both"/>
        <w:rPr>
          <w:sz w:val="28"/>
          <w:szCs w:val="28"/>
        </w:rPr>
      </w:pPr>
      <w:r w:rsidRPr="00930D4C">
        <w:rPr>
          <w:sz w:val="28"/>
          <w:szCs w:val="28"/>
        </w:rPr>
        <w:t>информируют председателя ведомственного координационного органа о принятых мерах по исполнению решений и (или) поручений, зафиксированных в повестке ведомственного координационного органа.</w:t>
      </w:r>
    </w:p>
    <w:p w:rsidR="00930D4C" w:rsidRPr="00930D4C" w:rsidRDefault="00930D4C" w:rsidP="00930D4C">
      <w:pPr>
        <w:widowControl w:val="0"/>
        <w:numPr>
          <w:ilvl w:val="0"/>
          <w:numId w:val="26"/>
        </w:numPr>
        <w:tabs>
          <w:tab w:val="left" w:pos="-142"/>
          <w:tab w:val="left" w:pos="0"/>
        </w:tabs>
        <w:autoSpaceDE w:val="0"/>
        <w:autoSpaceDN w:val="0"/>
        <w:ind w:left="0" w:firstLine="709"/>
        <w:jc w:val="both"/>
        <w:rPr>
          <w:rFonts w:eastAsiaTheme="minorHAnsi"/>
          <w:sz w:val="28"/>
          <w:szCs w:val="28"/>
          <w:lang w:eastAsia="en-US"/>
        </w:rPr>
      </w:pPr>
      <w:r w:rsidRPr="00930D4C">
        <w:rPr>
          <w:rFonts w:eastAsiaTheme="minorHAnsi"/>
          <w:sz w:val="28"/>
          <w:szCs w:val="28"/>
          <w:lang w:eastAsia="en-US"/>
        </w:rPr>
        <w:lastRenderedPageBreak/>
        <w:t>Приглашенные на заседание ведомственного координационного органа участники могут выступать с докладами, участвовать в обсуждении, но не обладают правом участия в голосовании по рассматриваемым на заседании вопросам.</w:t>
      </w:r>
    </w:p>
    <w:p w:rsidR="00930D4C" w:rsidRPr="00930D4C" w:rsidRDefault="00930D4C" w:rsidP="00930D4C">
      <w:pPr>
        <w:numPr>
          <w:ilvl w:val="0"/>
          <w:numId w:val="26"/>
        </w:numPr>
        <w:tabs>
          <w:tab w:val="left" w:pos="0"/>
        </w:tabs>
        <w:autoSpaceDE w:val="0"/>
        <w:autoSpaceDN w:val="0"/>
        <w:adjustRightInd w:val="0"/>
        <w:ind w:left="0" w:firstLine="709"/>
        <w:contextualSpacing/>
        <w:jc w:val="both"/>
        <w:rPr>
          <w:sz w:val="28"/>
          <w:szCs w:val="28"/>
        </w:rPr>
      </w:pPr>
      <w:r w:rsidRPr="00930D4C">
        <w:rPr>
          <w:rFonts w:eastAsiaTheme="minorHAnsi"/>
          <w:sz w:val="28"/>
          <w:szCs w:val="28"/>
          <w:lang w:eastAsia="en-US"/>
        </w:rPr>
        <w:t xml:space="preserve">Ведомственный координационный орган </w:t>
      </w:r>
      <w:r w:rsidRPr="00930D4C">
        <w:rPr>
          <w:sz w:val="28"/>
          <w:szCs w:val="28"/>
        </w:rPr>
        <w:t>выполняет функции в соответствии п. 3.3 Положения о порядке взаимодействия некоторых участников проектной деятельности в Республике Коми, утвержденного постановлением Правительства Республики Коми от 23 октября 2017 г.       № 556 (далее – Положение о порядке взаимодействия).</w:t>
      </w:r>
    </w:p>
    <w:p w:rsidR="00930D4C" w:rsidRPr="00930D4C" w:rsidRDefault="00930D4C" w:rsidP="00930D4C">
      <w:pPr>
        <w:widowControl w:val="0"/>
        <w:numPr>
          <w:ilvl w:val="0"/>
          <w:numId w:val="26"/>
        </w:numPr>
        <w:ind w:left="0" w:right="23" w:firstLine="709"/>
        <w:jc w:val="both"/>
        <w:rPr>
          <w:rFonts w:eastAsiaTheme="minorHAnsi"/>
          <w:sz w:val="28"/>
          <w:szCs w:val="28"/>
          <w:lang w:eastAsia="en-US"/>
        </w:rPr>
      </w:pPr>
      <w:r w:rsidRPr="00930D4C">
        <w:rPr>
          <w:rFonts w:eastAsiaTheme="minorHAnsi"/>
          <w:sz w:val="28"/>
          <w:szCs w:val="28"/>
          <w:lang w:eastAsia="en-US"/>
        </w:rPr>
        <w:t xml:space="preserve">Ведомственный координационный орган обладает полномочиями, предусмотренными </w:t>
      </w:r>
      <w:r w:rsidRPr="00930D4C">
        <w:rPr>
          <w:sz w:val="28"/>
          <w:szCs w:val="28"/>
          <w:lang w:eastAsia="en-US"/>
        </w:rPr>
        <w:t>п. 3.4 Положения о порядке взаимодействия.</w:t>
      </w:r>
    </w:p>
    <w:p w:rsidR="00930D4C" w:rsidRPr="00930D4C" w:rsidRDefault="00930D4C" w:rsidP="00930D4C">
      <w:pPr>
        <w:widowControl w:val="0"/>
        <w:numPr>
          <w:ilvl w:val="0"/>
          <w:numId w:val="26"/>
        </w:numPr>
        <w:tabs>
          <w:tab w:val="left" w:pos="1276"/>
          <w:tab w:val="left" w:pos="1917"/>
        </w:tabs>
        <w:ind w:left="0" w:firstLine="709"/>
        <w:jc w:val="both"/>
        <w:rPr>
          <w:rFonts w:eastAsiaTheme="minorHAnsi"/>
          <w:sz w:val="28"/>
          <w:szCs w:val="28"/>
          <w:lang w:eastAsia="en-US"/>
        </w:rPr>
      </w:pPr>
      <w:r w:rsidRPr="00930D4C">
        <w:rPr>
          <w:rFonts w:eastAsiaTheme="minorHAnsi"/>
          <w:sz w:val="28"/>
          <w:szCs w:val="28"/>
          <w:lang w:eastAsia="en-US"/>
        </w:rPr>
        <w:t xml:space="preserve">Деятельность ведомственного координационного органа  осуществляется в соответствии с п. 3.5 </w:t>
      </w:r>
      <w:r w:rsidRPr="00930D4C">
        <w:rPr>
          <w:sz w:val="28"/>
          <w:szCs w:val="28"/>
          <w:lang w:eastAsia="en-US"/>
        </w:rPr>
        <w:t>Положения о порядке взаимодействия</w:t>
      </w:r>
      <w:r w:rsidRPr="00930D4C">
        <w:rPr>
          <w:rFonts w:eastAsiaTheme="minorHAnsi"/>
          <w:sz w:val="28"/>
          <w:szCs w:val="28"/>
          <w:lang w:eastAsia="en-US"/>
        </w:rPr>
        <w:t>.</w:t>
      </w:r>
    </w:p>
    <w:p w:rsidR="00930D4C" w:rsidRPr="00930D4C" w:rsidRDefault="00930D4C" w:rsidP="00930D4C">
      <w:pPr>
        <w:widowControl w:val="0"/>
        <w:numPr>
          <w:ilvl w:val="0"/>
          <w:numId w:val="26"/>
        </w:numPr>
        <w:tabs>
          <w:tab w:val="left" w:pos="1276"/>
          <w:tab w:val="left" w:pos="1917"/>
        </w:tabs>
        <w:ind w:left="0" w:firstLine="709"/>
        <w:jc w:val="both"/>
        <w:rPr>
          <w:rFonts w:eastAsiaTheme="minorHAnsi"/>
          <w:sz w:val="28"/>
          <w:szCs w:val="28"/>
          <w:lang w:eastAsia="en-US"/>
        </w:rPr>
      </w:pPr>
      <w:r w:rsidRPr="00930D4C">
        <w:rPr>
          <w:rFonts w:eastAsiaTheme="minorHAnsi"/>
          <w:sz w:val="28"/>
          <w:szCs w:val="28"/>
          <w:lang w:eastAsia="en-US"/>
        </w:rPr>
        <w:t>Члены ведомственного координационного органа, участники проектной деятельности для рассмотрения на очередном заседании ведомственного координационного органа вправе вносить председателю ведомственного координационного органа предложения, материалы по проектам (программам проектов), перечни вопросов, необходимых для включения в повестку заседания не позднее, чем за пять рабочих дней до даты проведения заседания ведомственного координационного органа.</w:t>
      </w:r>
    </w:p>
    <w:p w:rsidR="00930D4C" w:rsidRPr="00930D4C" w:rsidRDefault="00930D4C" w:rsidP="00930D4C">
      <w:pPr>
        <w:widowControl w:val="0"/>
        <w:numPr>
          <w:ilvl w:val="0"/>
          <w:numId w:val="26"/>
        </w:numPr>
        <w:tabs>
          <w:tab w:val="left" w:pos="1276"/>
          <w:tab w:val="left" w:pos="1917"/>
        </w:tabs>
        <w:ind w:left="0" w:firstLine="709"/>
        <w:jc w:val="both"/>
        <w:rPr>
          <w:rFonts w:eastAsiaTheme="minorHAnsi"/>
          <w:sz w:val="28"/>
          <w:szCs w:val="28"/>
          <w:lang w:eastAsia="en-US"/>
        </w:rPr>
      </w:pPr>
      <w:r w:rsidRPr="00930D4C">
        <w:rPr>
          <w:rFonts w:eastAsiaTheme="minorHAnsi"/>
          <w:sz w:val="28"/>
          <w:szCs w:val="28"/>
          <w:lang w:eastAsia="en-US"/>
        </w:rPr>
        <w:t>При рассмотрении управленческих документов по проектам (программам проектов), портфелям проектов и принятии решения члены ведомственного координационного органа учитывают:</w:t>
      </w:r>
    </w:p>
    <w:p w:rsidR="00930D4C" w:rsidRPr="00930D4C" w:rsidRDefault="00930D4C" w:rsidP="00930D4C">
      <w:pPr>
        <w:widowControl w:val="0"/>
        <w:numPr>
          <w:ilvl w:val="0"/>
          <w:numId w:val="14"/>
        </w:numPr>
        <w:tabs>
          <w:tab w:val="left" w:pos="1134"/>
          <w:tab w:val="left" w:pos="1418"/>
        </w:tabs>
        <w:ind w:left="0" w:firstLine="709"/>
        <w:contextualSpacing/>
        <w:jc w:val="both"/>
        <w:rPr>
          <w:rFonts w:eastAsiaTheme="minorHAnsi"/>
          <w:sz w:val="28"/>
          <w:szCs w:val="28"/>
          <w:lang w:eastAsia="en-US"/>
        </w:rPr>
      </w:pPr>
      <w:r w:rsidRPr="00930D4C">
        <w:rPr>
          <w:rFonts w:eastAsiaTheme="minorHAnsi"/>
          <w:sz w:val="28"/>
          <w:szCs w:val="28"/>
          <w:lang w:eastAsia="en-US"/>
        </w:rPr>
        <w:t>актуальность и полноту информации, представленной в управленческих документах по проектам (программам проектов), портфелям проектов;</w:t>
      </w:r>
    </w:p>
    <w:p w:rsidR="00930D4C" w:rsidRPr="00930D4C" w:rsidRDefault="00930D4C" w:rsidP="00930D4C">
      <w:pPr>
        <w:numPr>
          <w:ilvl w:val="0"/>
          <w:numId w:val="14"/>
        </w:numPr>
        <w:tabs>
          <w:tab w:val="left" w:pos="1134"/>
          <w:tab w:val="left" w:pos="1418"/>
        </w:tabs>
        <w:suppressAutoHyphens/>
        <w:ind w:left="0" w:firstLine="709"/>
        <w:contextualSpacing/>
        <w:jc w:val="both"/>
        <w:rPr>
          <w:rFonts w:eastAsiaTheme="minorHAnsi"/>
          <w:sz w:val="28"/>
          <w:szCs w:val="28"/>
          <w:lang w:eastAsia="en-US"/>
        </w:rPr>
      </w:pPr>
      <w:r w:rsidRPr="00930D4C">
        <w:rPr>
          <w:rFonts w:eastAsiaTheme="minorHAnsi"/>
          <w:sz w:val="28"/>
          <w:szCs w:val="28"/>
          <w:lang w:eastAsia="en-US"/>
        </w:rPr>
        <w:t>актуальность и приоритетность проектов (программ), представленных в предложении по проекту (программе проектов), портфелям проектов;</w:t>
      </w:r>
    </w:p>
    <w:p w:rsidR="00930D4C" w:rsidRPr="00930D4C" w:rsidRDefault="00930D4C" w:rsidP="00930D4C">
      <w:pPr>
        <w:numPr>
          <w:ilvl w:val="0"/>
          <w:numId w:val="14"/>
        </w:numPr>
        <w:tabs>
          <w:tab w:val="left" w:pos="1134"/>
          <w:tab w:val="left" w:pos="1418"/>
        </w:tabs>
        <w:suppressAutoHyphens/>
        <w:ind w:left="0" w:firstLine="709"/>
        <w:contextualSpacing/>
        <w:jc w:val="both"/>
        <w:rPr>
          <w:rFonts w:eastAsiaTheme="minorHAnsi"/>
          <w:sz w:val="28"/>
          <w:szCs w:val="28"/>
          <w:lang w:eastAsia="en-US"/>
        </w:rPr>
      </w:pPr>
      <w:r w:rsidRPr="00930D4C">
        <w:rPr>
          <w:rFonts w:eastAsiaTheme="minorHAnsi"/>
          <w:sz w:val="28"/>
          <w:szCs w:val="28"/>
          <w:lang w:eastAsia="en-US"/>
        </w:rPr>
        <w:t>обеспеченность проекта ресурсами или наличие возможности перераспределения необходимых ресурсов в соответствии с приоритетом проекта (программы проектов), портфеля проектов.</w:t>
      </w:r>
    </w:p>
    <w:p w:rsidR="00930D4C" w:rsidRPr="00930D4C" w:rsidRDefault="00930D4C" w:rsidP="00930D4C">
      <w:pPr>
        <w:widowControl w:val="0"/>
        <w:numPr>
          <w:ilvl w:val="0"/>
          <w:numId w:val="26"/>
        </w:numPr>
        <w:tabs>
          <w:tab w:val="left" w:pos="0"/>
          <w:tab w:val="left" w:pos="1418"/>
        </w:tabs>
        <w:ind w:left="0" w:firstLine="709"/>
        <w:contextualSpacing/>
        <w:jc w:val="both"/>
        <w:rPr>
          <w:rFonts w:eastAsiaTheme="minorHAnsi"/>
          <w:sz w:val="28"/>
          <w:szCs w:val="28"/>
          <w:lang w:eastAsia="en-US"/>
        </w:rPr>
      </w:pPr>
      <w:r w:rsidRPr="00930D4C">
        <w:rPr>
          <w:rFonts w:eastAsiaTheme="minorHAnsi"/>
          <w:sz w:val="28"/>
          <w:szCs w:val="28"/>
          <w:lang w:eastAsia="en-US"/>
        </w:rPr>
        <w:t xml:space="preserve"> При оформлении протокола заседания ведомственного координационного органа в него включаются следующие сведения:</w:t>
      </w:r>
    </w:p>
    <w:p w:rsidR="00930D4C" w:rsidRPr="00930D4C" w:rsidRDefault="00930D4C" w:rsidP="00930D4C">
      <w:pPr>
        <w:numPr>
          <w:ilvl w:val="0"/>
          <w:numId w:val="9"/>
        </w:numPr>
        <w:tabs>
          <w:tab w:val="left" w:pos="0"/>
          <w:tab w:val="left" w:pos="993"/>
          <w:tab w:val="left" w:pos="1418"/>
        </w:tabs>
        <w:suppressAutoHyphens/>
        <w:ind w:left="0" w:firstLine="709"/>
        <w:jc w:val="both"/>
        <w:rPr>
          <w:rFonts w:eastAsiaTheme="minorHAnsi"/>
          <w:sz w:val="28"/>
          <w:szCs w:val="28"/>
          <w:lang w:eastAsia="en-US"/>
        </w:rPr>
      </w:pPr>
      <w:r w:rsidRPr="00930D4C">
        <w:rPr>
          <w:rFonts w:eastAsiaTheme="minorHAnsi"/>
          <w:sz w:val="28"/>
          <w:szCs w:val="28"/>
          <w:lang w:eastAsia="en-US"/>
        </w:rPr>
        <w:t>дата, место и время проведения заседания;</w:t>
      </w:r>
    </w:p>
    <w:p w:rsidR="00930D4C" w:rsidRPr="00930D4C" w:rsidRDefault="00930D4C" w:rsidP="00930D4C">
      <w:pPr>
        <w:numPr>
          <w:ilvl w:val="1"/>
          <w:numId w:val="10"/>
        </w:numPr>
        <w:tabs>
          <w:tab w:val="left" w:pos="0"/>
          <w:tab w:val="left" w:pos="993"/>
          <w:tab w:val="left" w:pos="1418"/>
        </w:tabs>
        <w:suppressAutoHyphens/>
        <w:ind w:firstLine="709"/>
        <w:jc w:val="both"/>
        <w:rPr>
          <w:rFonts w:eastAsiaTheme="minorHAnsi"/>
          <w:sz w:val="28"/>
          <w:szCs w:val="28"/>
          <w:lang w:eastAsia="en-US"/>
        </w:rPr>
      </w:pPr>
      <w:r w:rsidRPr="00930D4C">
        <w:rPr>
          <w:rFonts w:eastAsiaTheme="minorHAnsi"/>
          <w:sz w:val="28"/>
          <w:szCs w:val="28"/>
          <w:lang w:eastAsia="en-US"/>
        </w:rPr>
        <w:t>состав участников заседания, включая приглашенных лиц;</w:t>
      </w:r>
    </w:p>
    <w:p w:rsidR="00930D4C" w:rsidRPr="00930D4C" w:rsidRDefault="00930D4C" w:rsidP="00930D4C">
      <w:pPr>
        <w:numPr>
          <w:ilvl w:val="1"/>
          <w:numId w:val="10"/>
        </w:numPr>
        <w:tabs>
          <w:tab w:val="left" w:pos="993"/>
          <w:tab w:val="left" w:pos="1418"/>
        </w:tabs>
        <w:suppressAutoHyphens/>
        <w:ind w:firstLine="709"/>
        <w:jc w:val="both"/>
        <w:rPr>
          <w:rFonts w:eastAsiaTheme="minorHAnsi"/>
          <w:sz w:val="28"/>
          <w:szCs w:val="28"/>
          <w:lang w:eastAsia="en-US"/>
        </w:rPr>
      </w:pPr>
      <w:r w:rsidRPr="00930D4C">
        <w:rPr>
          <w:rFonts w:eastAsiaTheme="minorHAnsi"/>
          <w:sz w:val="28"/>
          <w:szCs w:val="28"/>
          <w:lang w:eastAsia="en-US"/>
        </w:rPr>
        <w:t>рассмотренные вопросы;</w:t>
      </w:r>
    </w:p>
    <w:p w:rsidR="00930D4C" w:rsidRPr="00930D4C" w:rsidRDefault="00930D4C" w:rsidP="00930D4C">
      <w:pPr>
        <w:numPr>
          <w:ilvl w:val="1"/>
          <w:numId w:val="10"/>
        </w:numPr>
        <w:tabs>
          <w:tab w:val="left" w:pos="993"/>
          <w:tab w:val="left" w:pos="1418"/>
        </w:tabs>
        <w:suppressAutoHyphens/>
        <w:ind w:firstLine="709"/>
        <w:jc w:val="both"/>
        <w:rPr>
          <w:rFonts w:eastAsiaTheme="minorHAnsi"/>
          <w:sz w:val="28"/>
          <w:szCs w:val="28"/>
          <w:lang w:eastAsia="en-US"/>
        </w:rPr>
      </w:pPr>
      <w:r w:rsidRPr="00930D4C">
        <w:rPr>
          <w:rFonts w:eastAsiaTheme="minorHAnsi"/>
          <w:sz w:val="28"/>
          <w:szCs w:val="28"/>
          <w:lang w:eastAsia="en-US"/>
        </w:rPr>
        <w:t>предложения и замечания, высказанные в процессе обсуждения рассматриваемых вопросов;</w:t>
      </w:r>
    </w:p>
    <w:p w:rsidR="00930D4C" w:rsidRPr="00930D4C" w:rsidRDefault="00930D4C" w:rsidP="00930D4C">
      <w:pPr>
        <w:numPr>
          <w:ilvl w:val="1"/>
          <w:numId w:val="10"/>
        </w:numPr>
        <w:tabs>
          <w:tab w:val="left" w:pos="993"/>
          <w:tab w:val="left" w:pos="1418"/>
        </w:tabs>
        <w:suppressAutoHyphens/>
        <w:ind w:firstLine="709"/>
        <w:jc w:val="both"/>
        <w:rPr>
          <w:rFonts w:eastAsiaTheme="minorHAnsi"/>
          <w:sz w:val="28"/>
          <w:szCs w:val="28"/>
          <w:lang w:eastAsia="en-US"/>
        </w:rPr>
      </w:pPr>
      <w:r w:rsidRPr="00930D4C">
        <w:rPr>
          <w:rFonts w:eastAsiaTheme="minorHAnsi"/>
          <w:sz w:val="28"/>
          <w:szCs w:val="28"/>
          <w:lang w:eastAsia="en-US"/>
        </w:rPr>
        <w:t>результаты голосования по рассматриваемым вопросам;</w:t>
      </w:r>
    </w:p>
    <w:p w:rsidR="00930D4C" w:rsidRPr="00930D4C" w:rsidRDefault="00930D4C" w:rsidP="00930D4C">
      <w:pPr>
        <w:numPr>
          <w:ilvl w:val="1"/>
          <w:numId w:val="10"/>
        </w:numPr>
        <w:tabs>
          <w:tab w:val="left" w:pos="993"/>
          <w:tab w:val="left" w:pos="1418"/>
        </w:tabs>
        <w:suppressAutoHyphens/>
        <w:ind w:firstLine="709"/>
        <w:jc w:val="both"/>
        <w:rPr>
          <w:rFonts w:eastAsiaTheme="minorHAnsi"/>
          <w:sz w:val="28"/>
          <w:szCs w:val="28"/>
          <w:lang w:eastAsia="en-US"/>
        </w:rPr>
      </w:pPr>
      <w:r w:rsidRPr="00930D4C">
        <w:rPr>
          <w:rFonts w:eastAsiaTheme="minorHAnsi"/>
          <w:sz w:val="28"/>
          <w:szCs w:val="28"/>
          <w:lang w:eastAsia="en-US"/>
        </w:rPr>
        <w:lastRenderedPageBreak/>
        <w:t>перечень решений ведомственного координационного органа и поручений с указанием сроков исполнения и ответственных исполнителей.</w:t>
      </w:r>
    </w:p>
    <w:p w:rsidR="00930D4C" w:rsidRPr="00930D4C" w:rsidRDefault="00930D4C" w:rsidP="00930D4C">
      <w:pPr>
        <w:numPr>
          <w:ilvl w:val="0"/>
          <w:numId w:val="26"/>
        </w:numPr>
        <w:tabs>
          <w:tab w:val="left" w:pos="993"/>
          <w:tab w:val="left" w:pos="1418"/>
        </w:tabs>
        <w:suppressAutoHyphens/>
        <w:ind w:left="0" w:firstLine="709"/>
        <w:contextualSpacing/>
        <w:jc w:val="both"/>
        <w:rPr>
          <w:rFonts w:eastAsiaTheme="minorHAnsi"/>
          <w:sz w:val="28"/>
          <w:szCs w:val="28"/>
          <w:lang w:eastAsia="en-US"/>
        </w:rPr>
      </w:pPr>
      <w:r w:rsidRPr="00930D4C">
        <w:rPr>
          <w:rFonts w:eastAsiaTheme="minorHAnsi"/>
          <w:sz w:val="28"/>
          <w:szCs w:val="28"/>
          <w:lang w:eastAsia="en-US"/>
        </w:rPr>
        <w:t xml:space="preserve">Информация о выполнении решения или поручений, включенных в протокол заседания, вносится ответственными за их выполнение лицами в информационную систему управления проектами (далее – ИСУП), а при отсутствии доступа к ИСУП – направляется в адрес  председателя ведомственного координационного органа в сроки, установленные протоколом для выполнения соответствующих решений или поручений. </w:t>
      </w:r>
    </w:p>
    <w:p w:rsidR="00930D4C" w:rsidRPr="00930D4C" w:rsidRDefault="00930D4C" w:rsidP="00930D4C">
      <w:pPr>
        <w:numPr>
          <w:ilvl w:val="0"/>
          <w:numId w:val="26"/>
        </w:numPr>
        <w:tabs>
          <w:tab w:val="left" w:pos="993"/>
          <w:tab w:val="left" w:pos="1418"/>
        </w:tabs>
        <w:suppressAutoHyphens/>
        <w:ind w:left="0" w:firstLine="709"/>
        <w:contextualSpacing/>
        <w:jc w:val="both"/>
        <w:rPr>
          <w:rFonts w:eastAsiaTheme="minorHAnsi"/>
          <w:sz w:val="28"/>
          <w:szCs w:val="28"/>
          <w:lang w:eastAsia="en-US"/>
        </w:rPr>
      </w:pPr>
      <w:r w:rsidRPr="00930D4C">
        <w:rPr>
          <w:rFonts w:eastAsiaTheme="minorHAnsi"/>
          <w:sz w:val="28"/>
          <w:szCs w:val="28"/>
        </w:rPr>
        <w:t xml:space="preserve">В случае </w:t>
      </w:r>
      <w:proofErr w:type="gramStart"/>
      <w:r w:rsidRPr="00930D4C">
        <w:rPr>
          <w:rFonts w:eastAsiaTheme="minorHAnsi"/>
          <w:sz w:val="28"/>
          <w:szCs w:val="28"/>
        </w:rPr>
        <w:t>отсутствия возможности рассмотрения вопросов  проектной деятельности ответственного органа</w:t>
      </w:r>
      <w:proofErr w:type="gramEnd"/>
      <w:r w:rsidRPr="00930D4C">
        <w:rPr>
          <w:rFonts w:eastAsiaTheme="minorHAnsi"/>
          <w:sz w:val="28"/>
          <w:szCs w:val="28"/>
        </w:rPr>
        <w:t xml:space="preserve"> на очном заседании ведомственного координационного органа допускается их рассмотрение в заочном порядке.</w:t>
      </w:r>
    </w:p>
    <w:p w:rsidR="00930D4C" w:rsidRPr="00930D4C" w:rsidRDefault="00930D4C" w:rsidP="00930D4C">
      <w:pPr>
        <w:widowControl w:val="0"/>
        <w:tabs>
          <w:tab w:val="left" w:pos="284"/>
        </w:tabs>
        <w:suppressAutoHyphens/>
        <w:ind w:firstLine="709"/>
        <w:contextualSpacing/>
        <w:jc w:val="both"/>
        <w:rPr>
          <w:rFonts w:eastAsiaTheme="minorHAnsi"/>
          <w:sz w:val="28"/>
          <w:szCs w:val="28"/>
          <w:lang w:eastAsia="en-US"/>
        </w:rPr>
      </w:pPr>
      <w:r w:rsidRPr="00930D4C">
        <w:rPr>
          <w:rFonts w:eastAsiaTheme="minorHAnsi"/>
          <w:sz w:val="28"/>
          <w:szCs w:val="28"/>
          <w:lang w:eastAsia="en-US"/>
        </w:rPr>
        <w:t xml:space="preserve">Члены ведомственного координационного органа в срок до трех рабочих дней согласуют вопросы, вынесенные для рассмотрения на заседание ведомственного координационного органа в заочной форме, или предоставляют письменный мотивированный отказ в согласовании. Решение по вынесенным вопросам ведомственного координационного органа считается принятым, если за него проголосовало не менее двух третей от общего числа всех членов ведомственного координационного органа. </w:t>
      </w:r>
    </w:p>
    <w:p w:rsidR="00930D4C" w:rsidRPr="00930D4C" w:rsidRDefault="00930D4C" w:rsidP="00930D4C">
      <w:pPr>
        <w:widowControl w:val="0"/>
        <w:tabs>
          <w:tab w:val="left" w:pos="284"/>
        </w:tabs>
        <w:suppressAutoHyphens/>
        <w:ind w:firstLine="709"/>
        <w:contextualSpacing/>
        <w:jc w:val="both"/>
        <w:rPr>
          <w:rFonts w:eastAsiaTheme="minorHAnsi"/>
          <w:sz w:val="28"/>
          <w:szCs w:val="28"/>
          <w:lang w:eastAsia="en-US"/>
        </w:rPr>
      </w:pPr>
      <w:r w:rsidRPr="00930D4C">
        <w:rPr>
          <w:rFonts w:eastAsiaTheme="minorHAnsi"/>
          <w:sz w:val="28"/>
          <w:szCs w:val="28"/>
          <w:lang w:eastAsia="en-US"/>
        </w:rPr>
        <w:t xml:space="preserve">В случае если в заочном порядке не получено согласование не менее двух третей от общего числа всех членов ведомственного координационного органа по рассматриваемым вопросам, то последующее рассмотрение данного вопроса осуществляется в порядке очного голосования в соответствии с </w:t>
      </w:r>
      <w:r w:rsidRPr="00930D4C">
        <w:rPr>
          <w:sz w:val="28"/>
          <w:szCs w:val="28"/>
          <w:lang w:eastAsia="en-US"/>
        </w:rPr>
        <w:t>Положением о порядке взаимодействия.</w:t>
      </w:r>
    </w:p>
    <w:p w:rsidR="00930D4C" w:rsidRPr="00930D4C" w:rsidRDefault="00930D4C" w:rsidP="00930D4C">
      <w:pPr>
        <w:widowControl w:val="0"/>
        <w:tabs>
          <w:tab w:val="left" w:pos="-142"/>
          <w:tab w:val="left" w:pos="993"/>
        </w:tabs>
        <w:autoSpaceDE w:val="0"/>
        <w:autoSpaceDN w:val="0"/>
        <w:ind w:firstLine="709"/>
        <w:jc w:val="both"/>
        <w:rPr>
          <w:rFonts w:eastAsiaTheme="minorHAnsi"/>
          <w:sz w:val="28"/>
          <w:szCs w:val="28"/>
          <w:lang w:eastAsia="en-US"/>
        </w:rPr>
      </w:pPr>
    </w:p>
    <w:p w:rsidR="00930D4C" w:rsidRPr="00930D4C" w:rsidRDefault="00930D4C" w:rsidP="00930D4C">
      <w:pPr>
        <w:spacing w:after="200" w:line="276" w:lineRule="auto"/>
        <w:ind w:firstLine="709"/>
        <w:rPr>
          <w:rFonts w:eastAsiaTheme="minorHAnsi"/>
          <w:sz w:val="28"/>
          <w:szCs w:val="28"/>
          <w:lang w:eastAsia="en-US"/>
        </w:rPr>
      </w:pPr>
      <w:r w:rsidRPr="00930D4C">
        <w:rPr>
          <w:rFonts w:eastAsiaTheme="minorHAnsi"/>
          <w:sz w:val="28"/>
          <w:szCs w:val="28"/>
          <w:lang w:eastAsia="en-US"/>
        </w:rPr>
        <w:br w:type="page"/>
      </w:r>
    </w:p>
    <w:p w:rsidR="00930D4C" w:rsidRPr="00930D4C" w:rsidRDefault="00930D4C" w:rsidP="00930D4C">
      <w:pPr>
        <w:contextualSpacing/>
        <w:jc w:val="right"/>
        <w:rPr>
          <w:sz w:val="28"/>
          <w:szCs w:val="28"/>
        </w:rPr>
      </w:pPr>
      <w:r w:rsidRPr="00930D4C">
        <w:rPr>
          <w:sz w:val="28"/>
          <w:szCs w:val="28"/>
        </w:rPr>
        <w:lastRenderedPageBreak/>
        <w:t>Приложение</w:t>
      </w:r>
    </w:p>
    <w:p w:rsidR="00930D4C" w:rsidRPr="00930D4C" w:rsidRDefault="00930D4C" w:rsidP="00930D4C">
      <w:pPr>
        <w:widowControl w:val="0"/>
        <w:suppressAutoHyphens/>
        <w:autoSpaceDE w:val="0"/>
        <w:autoSpaceDN w:val="0"/>
        <w:adjustRightInd w:val="0"/>
        <w:jc w:val="right"/>
        <w:rPr>
          <w:sz w:val="28"/>
          <w:szCs w:val="28"/>
        </w:rPr>
      </w:pPr>
      <w:r w:rsidRPr="00930D4C">
        <w:rPr>
          <w:sz w:val="28"/>
          <w:szCs w:val="28"/>
        </w:rPr>
        <w:t xml:space="preserve">к Типовому положению </w:t>
      </w:r>
    </w:p>
    <w:p w:rsidR="00930D4C" w:rsidRPr="00930D4C" w:rsidRDefault="00930D4C" w:rsidP="00930D4C">
      <w:pPr>
        <w:widowControl w:val="0"/>
        <w:suppressAutoHyphens/>
        <w:autoSpaceDE w:val="0"/>
        <w:autoSpaceDN w:val="0"/>
        <w:adjustRightInd w:val="0"/>
        <w:jc w:val="right"/>
        <w:rPr>
          <w:sz w:val="28"/>
          <w:szCs w:val="28"/>
        </w:rPr>
      </w:pPr>
      <w:r w:rsidRPr="00930D4C">
        <w:rPr>
          <w:sz w:val="28"/>
          <w:szCs w:val="28"/>
        </w:rPr>
        <w:t xml:space="preserve">о ведомственном координационном органе </w:t>
      </w:r>
    </w:p>
    <w:p w:rsidR="00930D4C" w:rsidRPr="00930D4C" w:rsidRDefault="00930D4C" w:rsidP="00930D4C">
      <w:pPr>
        <w:widowControl w:val="0"/>
        <w:suppressAutoHyphens/>
        <w:autoSpaceDE w:val="0"/>
        <w:autoSpaceDN w:val="0"/>
        <w:adjustRightInd w:val="0"/>
        <w:jc w:val="center"/>
        <w:rPr>
          <w:b/>
          <w:bCs/>
          <w:sz w:val="28"/>
          <w:szCs w:val="28"/>
        </w:rPr>
      </w:pPr>
    </w:p>
    <w:p w:rsidR="00930D4C" w:rsidRPr="00930D4C" w:rsidRDefault="00930D4C" w:rsidP="00930D4C">
      <w:pPr>
        <w:widowControl w:val="0"/>
        <w:suppressAutoHyphens/>
        <w:autoSpaceDE w:val="0"/>
        <w:autoSpaceDN w:val="0"/>
        <w:adjustRightInd w:val="0"/>
        <w:jc w:val="center"/>
        <w:rPr>
          <w:b/>
          <w:bCs/>
          <w:sz w:val="28"/>
          <w:szCs w:val="28"/>
        </w:rPr>
      </w:pPr>
      <w:r w:rsidRPr="00930D4C">
        <w:rPr>
          <w:b/>
          <w:bCs/>
          <w:sz w:val="28"/>
          <w:szCs w:val="28"/>
        </w:rPr>
        <w:t>СОСТАВ</w:t>
      </w:r>
    </w:p>
    <w:p w:rsidR="00930D4C" w:rsidRPr="00930D4C" w:rsidRDefault="00930D4C" w:rsidP="00930D4C">
      <w:pPr>
        <w:widowControl w:val="0"/>
        <w:suppressAutoHyphens/>
        <w:autoSpaceDE w:val="0"/>
        <w:autoSpaceDN w:val="0"/>
        <w:adjustRightInd w:val="0"/>
        <w:jc w:val="center"/>
        <w:rPr>
          <w:b/>
          <w:sz w:val="28"/>
          <w:szCs w:val="28"/>
        </w:rPr>
      </w:pPr>
      <w:r w:rsidRPr="00930D4C">
        <w:rPr>
          <w:b/>
          <w:sz w:val="28"/>
          <w:szCs w:val="28"/>
        </w:rPr>
        <w:t xml:space="preserve">ведомственного координационного органа </w:t>
      </w:r>
    </w:p>
    <w:p w:rsidR="00930D4C" w:rsidRPr="00930D4C" w:rsidRDefault="00930D4C" w:rsidP="00930D4C">
      <w:pPr>
        <w:widowControl w:val="0"/>
        <w:suppressAutoHyphens/>
        <w:autoSpaceDE w:val="0"/>
        <w:autoSpaceDN w:val="0"/>
        <w:adjustRightInd w:val="0"/>
        <w:jc w:val="center"/>
        <w:rPr>
          <w:b/>
          <w:color w:val="000000"/>
          <w:sz w:val="28"/>
          <w:szCs w:val="28"/>
        </w:rPr>
      </w:pPr>
    </w:p>
    <w:tbl>
      <w:tblPr>
        <w:tblpPr w:leftFromText="180" w:rightFromText="180" w:vertAnchor="text" w:tblpY="1"/>
        <w:tblOverlap w:val="never"/>
        <w:tblW w:w="9464" w:type="dxa"/>
        <w:tblLayout w:type="fixed"/>
        <w:tblLook w:val="04A0" w:firstRow="1" w:lastRow="0" w:firstColumn="1" w:lastColumn="0" w:noHBand="0" w:noVBand="1"/>
      </w:tblPr>
      <w:tblGrid>
        <w:gridCol w:w="2093"/>
        <w:gridCol w:w="567"/>
        <w:gridCol w:w="6804"/>
      </w:tblGrid>
      <w:tr w:rsidR="00930D4C" w:rsidRPr="00930D4C" w:rsidTr="00EF7256">
        <w:tc>
          <w:tcPr>
            <w:tcW w:w="2093" w:type="dxa"/>
          </w:tcPr>
          <w:p w:rsidR="00930D4C" w:rsidRPr="00930D4C" w:rsidRDefault="00930D4C" w:rsidP="00930D4C">
            <w:pPr>
              <w:suppressAutoHyphens/>
              <w:rPr>
                <w:color w:val="000000"/>
                <w:sz w:val="28"/>
                <w:szCs w:val="28"/>
                <w:shd w:val="clear" w:color="auto" w:fill="FFFFFF"/>
                <w:lang w:bidi="ru-RU"/>
              </w:rPr>
            </w:pPr>
            <w:r w:rsidRPr="00930D4C">
              <w:rPr>
                <w:color w:val="000000"/>
                <w:sz w:val="28"/>
                <w:szCs w:val="28"/>
                <w:shd w:val="clear" w:color="auto" w:fill="FFFFFF"/>
                <w:lang w:bidi="ru-RU"/>
              </w:rPr>
              <w:t>Фамилия И.О.</w:t>
            </w:r>
          </w:p>
        </w:tc>
        <w:tc>
          <w:tcPr>
            <w:tcW w:w="567" w:type="dxa"/>
            <w:shd w:val="clear" w:color="auto" w:fill="auto"/>
          </w:tcPr>
          <w:p w:rsidR="00930D4C" w:rsidRPr="00930D4C" w:rsidRDefault="00930D4C" w:rsidP="00930D4C">
            <w:pPr>
              <w:suppressAutoHyphens/>
              <w:rPr>
                <w:sz w:val="28"/>
                <w:szCs w:val="28"/>
              </w:rPr>
            </w:pPr>
            <w:r w:rsidRPr="00930D4C">
              <w:rPr>
                <w:sz w:val="28"/>
                <w:szCs w:val="28"/>
              </w:rPr>
              <w:t>–</w:t>
            </w:r>
          </w:p>
        </w:tc>
        <w:tc>
          <w:tcPr>
            <w:tcW w:w="6804" w:type="dxa"/>
            <w:shd w:val="clear" w:color="auto" w:fill="auto"/>
            <w:vAlign w:val="bottom"/>
          </w:tcPr>
          <w:p w:rsidR="00930D4C" w:rsidRPr="00930D4C" w:rsidRDefault="00930D4C" w:rsidP="00930D4C">
            <w:pPr>
              <w:suppressAutoHyphens/>
              <w:autoSpaceDE w:val="0"/>
              <w:autoSpaceDN w:val="0"/>
              <w:adjustRightInd w:val="0"/>
              <w:jc w:val="both"/>
              <w:rPr>
                <w:color w:val="000000"/>
                <w:sz w:val="28"/>
                <w:szCs w:val="28"/>
                <w:shd w:val="clear" w:color="auto" w:fill="FFFFFF"/>
                <w:lang w:bidi="ru-RU"/>
              </w:rPr>
            </w:pPr>
            <w:r w:rsidRPr="00930D4C">
              <w:rPr>
                <w:color w:val="000000"/>
                <w:sz w:val="28"/>
                <w:szCs w:val="28"/>
                <w:shd w:val="clear" w:color="auto" w:fill="FFFFFF"/>
                <w:lang w:bidi="ru-RU"/>
              </w:rPr>
              <w:t xml:space="preserve">должность, председатель ведомственного </w:t>
            </w:r>
            <w:r w:rsidRPr="00930D4C">
              <w:rPr>
                <w:sz w:val="28"/>
              </w:rPr>
              <w:t xml:space="preserve"> </w:t>
            </w:r>
            <w:r w:rsidRPr="00930D4C">
              <w:rPr>
                <w:color w:val="000000"/>
                <w:sz w:val="28"/>
                <w:szCs w:val="28"/>
                <w:shd w:val="clear" w:color="auto" w:fill="FFFFFF"/>
                <w:lang w:bidi="ru-RU"/>
              </w:rPr>
              <w:t>координационного органа</w:t>
            </w:r>
          </w:p>
          <w:p w:rsidR="00930D4C" w:rsidRPr="00930D4C" w:rsidRDefault="00930D4C" w:rsidP="00930D4C">
            <w:pPr>
              <w:suppressAutoHyphens/>
              <w:autoSpaceDE w:val="0"/>
              <w:autoSpaceDN w:val="0"/>
              <w:adjustRightInd w:val="0"/>
              <w:jc w:val="both"/>
              <w:rPr>
                <w:sz w:val="28"/>
                <w:szCs w:val="28"/>
              </w:rPr>
            </w:pPr>
          </w:p>
        </w:tc>
      </w:tr>
      <w:tr w:rsidR="00930D4C" w:rsidRPr="00930D4C" w:rsidTr="00EF7256">
        <w:tc>
          <w:tcPr>
            <w:tcW w:w="2093" w:type="dxa"/>
          </w:tcPr>
          <w:p w:rsidR="00930D4C" w:rsidRPr="00930D4C" w:rsidRDefault="00930D4C" w:rsidP="00930D4C">
            <w:pPr>
              <w:suppressAutoHyphens/>
              <w:rPr>
                <w:color w:val="000000"/>
                <w:sz w:val="28"/>
                <w:szCs w:val="28"/>
                <w:shd w:val="clear" w:color="auto" w:fill="FFFFFF"/>
                <w:lang w:bidi="ru-RU"/>
              </w:rPr>
            </w:pPr>
            <w:r w:rsidRPr="00930D4C">
              <w:rPr>
                <w:color w:val="000000"/>
                <w:sz w:val="28"/>
                <w:szCs w:val="28"/>
                <w:shd w:val="clear" w:color="auto" w:fill="FFFFFF"/>
                <w:lang w:bidi="ru-RU"/>
              </w:rPr>
              <w:t>Фамилия И.О.</w:t>
            </w:r>
          </w:p>
        </w:tc>
        <w:tc>
          <w:tcPr>
            <w:tcW w:w="567" w:type="dxa"/>
            <w:shd w:val="clear" w:color="auto" w:fill="auto"/>
          </w:tcPr>
          <w:p w:rsidR="00930D4C" w:rsidRPr="00930D4C" w:rsidRDefault="00930D4C" w:rsidP="00930D4C">
            <w:pPr>
              <w:rPr>
                <w:sz w:val="28"/>
                <w:szCs w:val="28"/>
              </w:rPr>
            </w:pPr>
            <w:r w:rsidRPr="00930D4C">
              <w:rPr>
                <w:sz w:val="28"/>
                <w:szCs w:val="28"/>
              </w:rPr>
              <w:t>–</w:t>
            </w:r>
          </w:p>
        </w:tc>
        <w:tc>
          <w:tcPr>
            <w:tcW w:w="6804" w:type="dxa"/>
            <w:shd w:val="clear" w:color="auto" w:fill="auto"/>
            <w:vAlign w:val="bottom"/>
          </w:tcPr>
          <w:p w:rsidR="00930D4C" w:rsidRPr="00930D4C" w:rsidRDefault="00930D4C" w:rsidP="00930D4C">
            <w:pPr>
              <w:suppressAutoHyphens/>
              <w:autoSpaceDE w:val="0"/>
              <w:autoSpaceDN w:val="0"/>
              <w:adjustRightInd w:val="0"/>
              <w:jc w:val="both"/>
              <w:rPr>
                <w:color w:val="000000"/>
                <w:sz w:val="28"/>
                <w:szCs w:val="28"/>
                <w:shd w:val="clear" w:color="auto" w:fill="FFFFFF"/>
                <w:lang w:bidi="ru-RU"/>
              </w:rPr>
            </w:pPr>
            <w:r w:rsidRPr="00930D4C">
              <w:rPr>
                <w:color w:val="000000"/>
                <w:sz w:val="28"/>
                <w:szCs w:val="28"/>
                <w:shd w:val="clear" w:color="auto" w:fill="FFFFFF"/>
                <w:lang w:bidi="ru-RU"/>
              </w:rPr>
              <w:t xml:space="preserve">должность, заместитель председателя ведомственного </w:t>
            </w:r>
            <w:r w:rsidRPr="00930D4C">
              <w:rPr>
                <w:sz w:val="28"/>
              </w:rPr>
              <w:t xml:space="preserve"> </w:t>
            </w:r>
            <w:r w:rsidRPr="00930D4C">
              <w:rPr>
                <w:color w:val="000000"/>
                <w:sz w:val="28"/>
                <w:szCs w:val="28"/>
                <w:shd w:val="clear" w:color="auto" w:fill="FFFFFF"/>
                <w:lang w:bidi="ru-RU"/>
              </w:rPr>
              <w:t>координационного органа</w:t>
            </w:r>
          </w:p>
          <w:p w:rsidR="00930D4C" w:rsidRPr="00930D4C" w:rsidRDefault="00930D4C" w:rsidP="00930D4C">
            <w:pPr>
              <w:suppressAutoHyphens/>
              <w:jc w:val="both"/>
              <w:rPr>
                <w:color w:val="000000"/>
                <w:sz w:val="28"/>
                <w:szCs w:val="28"/>
                <w:shd w:val="clear" w:color="auto" w:fill="FFFFFF"/>
                <w:lang w:bidi="ru-RU"/>
              </w:rPr>
            </w:pPr>
          </w:p>
        </w:tc>
      </w:tr>
      <w:tr w:rsidR="00930D4C" w:rsidRPr="00930D4C" w:rsidTr="00EF7256">
        <w:tc>
          <w:tcPr>
            <w:tcW w:w="2093" w:type="dxa"/>
          </w:tcPr>
          <w:p w:rsidR="00930D4C" w:rsidRPr="00930D4C" w:rsidRDefault="00930D4C" w:rsidP="00930D4C">
            <w:pPr>
              <w:suppressAutoHyphens/>
              <w:rPr>
                <w:color w:val="000000"/>
                <w:sz w:val="28"/>
                <w:szCs w:val="28"/>
                <w:shd w:val="clear" w:color="auto" w:fill="FFFFFF"/>
                <w:lang w:bidi="ru-RU"/>
              </w:rPr>
            </w:pPr>
            <w:r w:rsidRPr="00930D4C">
              <w:rPr>
                <w:color w:val="000000"/>
                <w:sz w:val="28"/>
                <w:szCs w:val="28"/>
                <w:shd w:val="clear" w:color="auto" w:fill="FFFFFF"/>
                <w:lang w:bidi="ru-RU"/>
              </w:rPr>
              <w:t>Фамилия И.О.</w:t>
            </w:r>
          </w:p>
        </w:tc>
        <w:tc>
          <w:tcPr>
            <w:tcW w:w="567" w:type="dxa"/>
            <w:shd w:val="clear" w:color="auto" w:fill="auto"/>
          </w:tcPr>
          <w:p w:rsidR="00930D4C" w:rsidRPr="00930D4C" w:rsidRDefault="00930D4C" w:rsidP="00930D4C">
            <w:pPr>
              <w:rPr>
                <w:color w:val="000000"/>
                <w:sz w:val="28"/>
                <w:szCs w:val="28"/>
                <w:shd w:val="clear" w:color="auto" w:fill="FFFFFF"/>
                <w:lang w:bidi="ru-RU"/>
              </w:rPr>
            </w:pPr>
            <w:r w:rsidRPr="00930D4C">
              <w:rPr>
                <w:sz w:val="28"/>
                <w:szCs w:val="28"/>
              </w:rPr>
              <w:t>–</w:t>
            </w:r>
          </w:p>
        </w:tc>
        <w:tc>
          <w:tcPr>
            <w:tcW w:w="6804" w:type="dxa"/>
            <w:shd w:val="clear" w:color="auto" w:fill="auto"/>
            <w:vAlign w:val="bottom"/>
          </w:tcPr>
          <w:p w:rsidR="00930D4C" w:rsidRPr="00930D4C" w:rsidRDefault="00930D4C" w:rsidP="00930D4C">
            <w:pPr>
              <w:suppressAutoHyphens/>
              <w:jc w:val="both"/>
              <w:rPr>
                <w:color w:val="000000"/>
                <w:sz w:val="28"/>
                <w:szCs w:val="28"/>
                <w:shd w:val="clear" w:color="auto" w:fill="FFFFFF"/>
                <w:lang w:bidi="ru-RU"/>
              </w:rPr>
            </w:pPr>
            <w:r w:rsidRPr="00930D4C">
              <w:rPr>
                <w:color w:val="000000"/>
                <w:sz w:val="28"/>
                <w:szCs w:val="28"/>
                <w:shd w:val="clear" w:color="auto" w:fill="FFFFFF"/>
                <w:lang w:bidi="ru-RU"/>
              </w:rPr>
              <w:t xml:space="preserve">должность, член №1 ведомственного </w:t>
            </w:r>
            <w:r w:rsidRPr="00930D4C">
              <w:rPr>
                <w:sz w:val="28"/>
              </w:rPr>
              <w:t xml:space="preserve"> </w:t>
            </w:r>
            <w:r w:rsidRPr="00930D4C">
              <w:rPr>
                <w:color w:val="000000"/>
                <w:sz w:val="28"/>
                <w:szCs w:val="28"/>
                <w:shd w:val="clear" w:color="auto" w:fill="FFFFFF"/>
                <w:lang w:bidi="ru-RU"/>
              </w:rPr>
              <w:t>координационного органа</w:t>
            </w:r>
          </w:p>
          <w:p w:rsidR="00930D4C" w:rsidRPr="00930D4C" w:rsidRDefault="00930D4C" w:rsidP="00930D4C">
            <w:pPr>
              <w:suppressAutoHyphens/>
              <w:jc w:val="both"/>
              <w:rPr>
                <w:color w:val="000000"/>
                <w:sz w:val="28"/>
                <w:szCs w:val="28"/>
                <w:shd w:val="clear" w:color="auto" w:fill="FFFFFF"/>
                <w:lang w:bidi="ru-RU"/>
              </w:rPr>
            </w:pPr>
          </w:p>
        </w:tc>
      </w:tr>
      <w:tr w:rsidR="00930D4C" w:rsidRPr="00930D4C" w:rsidTr="00EF7256">
        <w:tc>
          <w:tcPr>
            <w:tcW w:w="2093" w:type="dxa"/>
          </w:tcPr>
          <w:p w:rsidR="00930D4C" w:rsidRPr="00930D4C" w:rsidRDefault="00930D4C" w:rsidP="00930D4C">
            <w:pPr>
              <w:rPr>
                <w:sz w:val="28"/>
                <w:szCs w:val="28"/>
              </w:rPr>
            </w:pPr>
            <w:r w:rsidRPr="00930D4C">
              <w:rPr>
                <w:color w:val="000000"/>
                <w:sz w:val="28"/>
                <w:szCs w:val="28"/>
                <w:shd w:val="clear" w:color="auto" w:fill="FFFFFF"/>
                <w:lang w:bidi="ru-RU"/>
              </w:rPr>
              <w:t>Фамилия И.О.</w:t>
            </w:r>
          </w:p>
        </w:tc>
        <w:tc>
          <w:tcPr>
            <w:tcW w:w="567" w:type="dxa"/>
            <w:shd w:val="clear" w:color="auto" w:fill="auto"/>
          </w:tcPr>
          <w:p w:rsidR="00930D4C" w:rsidRPr="00930D4C" w:rsidRDefault="00930D4C" w:rsidP="00930D4C">
            <w:pPr>
              <w:rPr>
                <w:sz w:val="28"/>
                <w:szCs w:val="28"/>
              </w:rPr>
            </w:pPr>
            <w:r w:rsidRPr="00930D4C">
              <w:rPr>
                <w:sz w:val="28"/>
                <w:szCs w:val="28"/>
              </w:rPr>
              <w:t>–</w:t>
            </w:r>
          </w:p>
        </w:tc>
        <w:tc>
          <w:tcPr>
            <w:tcW w:w="6804" w:type="dxa"/>
            <w:shd w:val="clear" w:color="auto" w:fill="auto"/>
            <w:vAlign w:val="bottom"/>
          </w:tcPr>
          <w:p w:rsidR="00930D4C" w:rsidRPr="00930D4C" w:rsidRDefault="00930D4C" w:rsidP="00930D4C">
            <w:pPr>
              <w:suppressAutoHyphens/>
              <w:jc w:val="both"/>
              <w:rPr>
                <w:color w:val="000000"/>
                <w:sz w:val="28"/>
                <w:szCs w:val="28"/>
                <w:shd w:val="clear" w:color="auto" w:fill="FFFFFF"/>
                <w:lang w:bidi="ru-RU"/>
              </w:rPr>
            </w:pPr>
            <w:r w:rsidRPr="00930D4C">
              <w:rPr>
                <w:color w:val="000000"/>
                <w:sz w:val="28"/>
                <w:szCs w:val="28"/>
                <w:shd w:val="clear" w:color="auto" w:fill="FFFFFF"/>
                <w:lang w:bidi="ru-RU"/>
              </w:rPr>
              <w:t xml:space="preserve">должность, член №2 ведомственного </w:t>
            </w:r>
            <w:r w:rsidRPr="00930D4C">
              <w:rPr>
                <w:sz w:val="28"/>
              </w:rPr>
              <w:t xml:space="preserve"> </w:t>
            </w:r>
            <w:r w:rsidRPr="00930D4C">
              <w:rPr>
                <w:color w:val="000000"/>
                <w:sz w:val="28"/>
                <w:szCs w:val="28"/>
                <w:shd w:val="clear" w:color="auto" w:fill="FFFFFF"/>
                <w:lang w:bidi="ru-RU"/>
              </w:rPr>
              <w:t>координационного органа</w:t>
            </w:r>
          </w:p>
          <w:p w:rsidR="00930D4C" w:rsidRPr="00930D4C" w:rsidRDefault="00930D4C" w:rsidP="00930D4C">
            <w:pPr>
              <w:suppressAutoHyphens/>
              <w:jc w:val="both"/>
              <w:rPr>
                <w:bCs/>
                <w:sz w:val="28"/>
                <w:szCs w:val="28"/>
              </w:rPr>
            </w:pPr>
          </w:p>
        </w:tc>
      </w:tr>
      <w:tr w:rsidR="00930D4C" w:rsidRPr="00930D4C" w:rsidTr="00EF7256">
        <w:tc>
          <w:tcPr>
            <w:tcW w:w="2093" w:type="dxa"/>
          </w:tcPr>
          <w:p w:rsidR="00930D4C" w:rsidRPr="00930D4C" w:rsidRDefault="00930D4C" w:rsidP="00930D4C">
            <w:pPr>
              <w:rPr>
                <w:sz w:val="28"/>
                <w:szCs w:val="28"/>
              </w:rPr>
            </w:pPr>
            <w:r w:rsidRPr="00930D4C">
              <w:rPr>
                <w:color w:val="000000"/>
                <w:sz w:val="28"/>
                <w:szCs w:val="28"/>
                <w:shd w:val="clear" w:color="auto" w:fill="FFFFFF"/>
                <w:lang w:bidi="ru-RU"/>
              </w:rPr>
              <w:t>Фамилия И.О.</w:t>
            </w:r>
          </w:p>
        </w:tc>
        <w:tc>
          <w:tcPr>
            <w:tcW w:w="567" w:type="dxa"/>
            <w:shd w:val="clear" w:color="auto" w:fill="auto"/>
          </w:tcPr>
          <w:p w:rsidR="00930D4C" w:rsidRPr="00930D4C" w:rsidRDefault="00930D4C" w:rsidP="00930D4C">
            <w:pPr>
              <w:rPr>
                <w:sz w:val="28"/>
                <w:szCs w:val="28"/>
              </w:rPr>
            </w:pPr>
            <w:r w:rsidRPr="00930D4C">
              <w:rPr>
                <w:sz w:val="28"/>
                <w:szCs w:val="28"/>
              </w:rPr>
              <w:t>–</w:t>
            </w:r>
          </w:p>
        </w:tc>
        <w:tc>
          <w:tcPr>
            <w:tcW w:w="6804" w:type="dxa"/>
            <w:shd w:val="clear" w:color="auto" w:fill="auto"/>
            <w:vAlign w:val="bottom"/>
          </w:tcPr>
          <w:p w:rsidR="00930D4C" w:rsidRPr="00930D4C" w:rsidRDefault="00930D4C" w:rsidP="00930D4C">
            <w:pPr>
              <w:suppressAutoHyphens/>
              <w:jc w:val="both"/>
              <w:rPr>
                <w:color w:val="000000"/>
                <w:sz w:val="28"/>
                <w:szCs w:val="28"/>
                <w:shd w:val="clear" w:color="auto" w:fill="FFFFFF"/>
                <w:lang w:bidi="ru-RU"/>
              </w:rPr>
            </w:pPr>
            <w:r w:rsidRPr="00930D4C">
              <w:rPr>
                <w:color w:val="000000"/>
                <w:sz w:val="28"/>
                <w:szCs w:val="28"/>
                <w:shd w:val="clear" w:color="auto" w:fill="FFFFFF"/>
                <w:lang w:bidi="ru-RU"/>
              </w:rPr>
              <w:t>должность, член №</w:t>
            </w:r>
            <w:r w:rsidRPr="00930D4C">
              <w:rPr>
                <w:color w:val="000000"/>
                <w:sz w:val="28"/>
                <w:szCs w:val="28"/>
                <w:shd w:val="clear" w:color="auto" w:fill="FFFFFF"/>
                <w:lang w:val="en-US" w:bidi="ru-RU"/>
              </w:rPr>
              <w:t>N</w:t>
            </w:r>
            <w:r w:rsidRPr="00930D4C">
              <w:rPr>
                <w:color w:val="000000"/>
                <w:sz w:val="28"/>
                <w:szCs w:val="28"/>
                <w:shd w:val="clear" w:color="auto" w:fill="FFFFFF"/>
                <w:lang w:bidi="ru-RU"/>
              </w:rPr>
              <w:t xml:space="preserve"> ведомственного </w:t>
            </w:r>
            <w:r w:rsidRPr="00930D4C">
              <w:rPr>
                <w:sz w:val="28"/>
              </w:rPr>
              <w:t xml:space="preserve"> </w:t>
            </w:r>
            <w:r w:rsidRPr="00930D4C">
              <w:rPr>
                <w:color w:val="000000"/>
                <w:sz w:val="28"/>
                <w:szCs w:val="28"/>
                <w:shd w:val="clear" w:color="auto" w:fill="FFFFFF"/>
                <w:lang w:bidi="ru-RU"/>
              </w:rPr>
              <w:t>координационного органа</w:t>
            </w:r>
          </w:p>
          <w:p w:rsidR="00930D4C" w:rsidRPr="00930D4C" w:rsidRDefault="00930D4C" w:rsidP="00930D4C">
            <w:pPr>
              <w:suppressAutoHyphens/>
              <w:jc w:val="both"/>
              <w:rPr>
                <w:bCs/>
                <w:sz w:val="28"/>
                <w:szCs w:val="28"/>
              </w:rPr>
            </w:pPr>
          </w:p>
        </w:tc>
      </w:tr>
    </w:tbl>
    <w:p w:rsidR="00930D4C" w:rsidRPr="00930D4C" w:rsidRDefault="00930D4C" w:rsidP="00930D4C">
      <w:pPr>
        <w:widowControl w:val="0"/>
        <w:pBdr>
          <w:bottom w:val="single" w:sz="12" w:space="2" w:color="auto"/>
        </w:pBdr>
        <w:ind w:right="20" w:firstLine="709"/>
        <w:contextualSpacing/>
        <w:jc w:val="both"/>
        <w:rPr>
          <w:sz w:val="28"/>
          <w:szCs w:val="28"/>
          <w:lang w:eastAsia="en-US"/>
        </w:rPr>
      </w:pPr>
    </w:p>
    <w:p w:rsidR="00930D4C" w:rsidRPr="00930D4C" w:rsidRDefault="00930D4C" w:rsidP="00930D4C">
      <w:pPr>
        <w:contextualSpacing/>
        <w:jc w:val="right"/>
        <w:rPr>
          <w:sz w:val="28"/>
          <w:szCs w:val="28"/>
        </w:rPr>
      </w:pPr>
    </w:p>
    <w:p w:rsidR="009709FF" w:rsidRDefault="009709FF" w:rsidP="00930D4C">
      <w:pPr>
        <w:pageBreakBefore/>
        <w:suppressAutoHyphens/>
        <w:contextualSpacing/>
        <w:rPr>
          <w:sz w:val="28"/>
          <w:szCs w:val="28"/>
        </w:rPr>
      </w:pPr>
      <w:bookmarkStart w:id="0" w:name="_GoBack"/>
      <w:bookmarkEnd w:id="0"/>
    </w:p>
    <w:sectPr w:rsidR="009709FF" w:rsidSect="00DE13C2">
      <w:headerReference w:type="even" r:id="rId9"/>
      <w:headerReference w:type="default" r:id="rId10"/>
      <w:pgSz w:w="11906" w:h="16838"/>
      <w:pgMar w:top="1134" w:right="991" w:bottom="993"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59A9" w:rsidRDefault="001559A9">
      <w:r>
        <w:separator/>
      </w:r>
    </w:p>
  </w:endnote>
  <w:endnote w:type="continuationSeparator" w:id="0">
    <w:p w:rsidR="001559A9" w:rsidRDefault="00155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59A9" w:rsidRDefault="001559A9">
      <w:r>
        <w:separator/>
      </w:r>
    </w:p>
  </w:footnote>
  <w:footnote w:type="continuationSeparator" w:id="0">
    <w:p w:rsidR="001559A9" w:rsidRDefault="001559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6824" w:rsidRDefault="00DC6824" w:rsidP="00D70D81">
    <w:pPr>
      <w:pStyle w:val="af5"/>
      <w:framePr w:wrap="around" w:vAnchor="text" w:hAnchor="margin" w:xAlign="right" w:y="1"/>
      <w:rPr>
        <w:rStyle w:val="33"/>
      </w:rPr>
    </w:pPr>
    <w:r>
      <w:rPr>
        <w:rStyle w:val="33"/>
      </w:rPr>
      <w:fldChar w:fldCharType="begin"/>
    </w:r>
    <w:r>
      <w:rPr>
        <w:rStyle w:val="33"/>
      </w:rPr>
      <w:instrText xml:space="preserve">PAGE  </w:instrText>
    </w:r>
    <w:r>
      <w:rPr>
        <w:rStyle w:val="33"/>
      </w:rPr>
      <w:fldChar w:fldCharType="end"/>
    </w:r>
  </w:p>
  <w:p w:rsidR="00DC6824" w:rsidRDefault="00DC6824" w:rsidP="003912B5">
    <w:pPr>
      <w:pStyle w:val="af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6824" w:rsidRDefault="00DC6824" w:rsidP="00721E0F">
    <w:pPr>
      <w:pStyle w:val="af5"/>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52733"/>
    <w:multiLevelType w:val="hybridMultilevel"/>
    <w:tmpl w:val="2B7202EC"/>
    <w:lvl w:ilvl="0" w:tplc="0AB29776">
      <w:start w:val="14"/>
      <w:numFmt w:val="russianLower"/>
      <w:lvlText w:val="%1)"/>
      <w:lvlJc w:val="left"/>
      <w:pPr>
        <w:ind w:left="11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625BA1"/>
    <w:multiLevelType w:val="hybridMultilevel"/>
    <w:tmpl w:val="C8028B46"/>
    <w:lvl w:ilvl="0" w:tplc="E33033C0">
      <w:start w:val="1"/>
      <w:numFmt w:val="russianLower"/>
      <w:lvlText w:val="%1)"/>
      <w:lvlJc w:val="left"/>
      <w:pPr>
        <w:ind w:left="1429" w:hanging="360"/>
      </w:pPr>
      <w:rPr>
        <w:rFonts w:hint="default"/>
        <w:lang w:val="ru-RU"/>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0BFB5E84"/>
    <w:multiLevelType w:val="multilevel"/>
    <w:tmpl w:val="5D90C43E"/>
    <w:lvl w:ilvl="0">
      <w:start w:val="13"/>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nsid w:val="10E71651"/>
    <w:multiLevelType w:val="hybridMultilevel"/>
    <w:tmpl w:val="961ADB38"/>
    <w:lvl w:ilvl="0" w:tplc="879022E2">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3F6041A"/>
    <w:multiLevelType w:val="hybridMultilevel"/>
    <w:tmpl w:val="24A67330"/>
    <w:lvl w:ilvl="0" w:tplc="E33033C0">
      <w:start w:val="1"/>
      <w:numFmt w:val="russianLower"/>
      <w:lvlText w:val="%1)"/>
      <w:lvlJc w:val="left"/>
      <w:pPr>
        <w:ind w:left="720" w:hanging="360"/>
      </w:pPr>
      <w:rPr>
        <w:rFonts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4732781"/>
    <w:multiLevelType w:val="hybridMultilevel"/>
    <w:tmpl w:val="767C0192"/>
    <w:lvl w:ilvl="0" w:tplc="A34E849A">
      <w:start w:val="1"/>
      <w:numFmt w:val="bullet"/>
      <w:pStyle w:val="1"/>
      <w:lvlText w:val=""/>
      <w:lvlJc w:val="left"/>
      <w:pPr>
        <w:tabs>
          <w:tab w:val="num" w:pos="1211"/>
        </w:tabs>
        <w:ind w:left="1211" w:hanging="360"/>
      </w:pPr>
      <w:rPr>
        <w:rFonts w:ascii="Symbol" w:hAnsi="Symbol" w:hint="default"/>
        <w:sz w:val="16"/>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F181928"/>
    <w:multiLevelType w:val="hybridMultilevel"/>
    <w:tmpl w:val="5B261AA4"/>
    <w:lvl w:ilvl="0" w:tplc="879022E2">
      <w:start w:val="1"/>
      <w:numFmt w:val="russianLower"/>
      <w:lvlText w:val="%1)"/>
      <w:lvlJc w:val="left"/>
      <w:pPr>
        <w:ind w:left="1170" w:hanging="360"/>
      </w:pPr>
      <w:rPr>
        <w:rFonts w:hint="default"/>
      </w:rPr>
    </w:lvl>
    <w:lvl w:ilvl="1" w:tplc="04190019">
      <w:start w:val="1"/>
      <w:numFmt w:val="lowerLetter"/>
      <w:lvlText w:val="%2."/>
      <w:lvlJc w:val="left"/>
      <w:pPr>
        <w:ind w:left="1890" w:hanging="360"/>
      </w:pPr>
    </w:lvl>
    <w:lvl w:ilvl="2" w:tplc="0419001B" w:tentative="1">
      <w:start w:val="1"/>
      <w:numFmt w:val="lowerRoman"/>
      <w:lvlText w:val="%3."/>
      <w:lvlJc w:val="right"/>
      <w:pPr>
        <w:ind w:left="2610" w:hanging="180"/>
      </w:pPr>
    </w:lvl>
    <w:lvl w:ilvl="3" w:tplc="0419000F" w:tentative="1">
      <w:start w:val="1"/>
      <w:numFmt w:val="decimal"/>
      <w:lvlText w:val="%4."/>
      <w:lvlJc w:val="left"/>
      <w:pPr>
        <w:ind w:left="3330" w:hanging="360"/>
      </w:pPr>
    </w:lvl>
    <w:lvl w:ilvl="4" w:tplc="04190019" w:tentative="1">
      <w:start w:val="1"/>
      <w:numFmt w:val="lowerLetter"/>
      <w:lvlText w:val="%5."/>
      <w:lvlJc w:val="left"/>
      <w:pPr>
        <w:ind w:left="4050" w:hanging="360"/>
      </w:pPr>
    </w:lvl>
    <w:lvl w:ilvl="5" w:tplc="0419001B" w:tentative="1">
      <w:start w:val="1"/>
      <w:numFmt w:val="lowerRoman"/>
      <w:lvlText w:val="%6."/>
      <w:lvlJc w:val="right"/>
      <w:pPr>
        <w:ind w:left="4770" w:hanging="180"/>
      </w:pPr>
    </w:lvl>
    <w:lvl w:ilvl="6" w:tplc="0419000F" w:tentative="1">
      <w:start w:val="1"/>
      <w:numFmt w:val="decimal"/>
      <w:lvlText w:val="%7."/>
      <w:lvlJc w:val="left"/>
      <w:pPr>
        <w:ind w:left="5490" w:hanging="360"/>
      </w:pPr>
    </w:lvl>
    <w:lvl w:ilvl="7" w:tplc="04190019" w:tentative="1">
      <w:start w:val="1"/>
      <w:numFmt w:val="lowerLetter"/>
      <w:lvlText w:val="%8."/>
      <w:lvlJc w:val="left"/>
      <w:pPr>
        <w:ind w:left="6210" w:hanging="360"/>
      </w:pPr>
    </w:lvl>
    <w:lvl w:ilvl="8" w:tplc="0419001B" w:tentative="1">
      <w:start w:val="1"/>
      <w:numFmt w:val="lowerRoman"/>
      <w:lvlText w:val="%9."/>
      <w:lvlJc w:val="right"/>
      <w:pPr>
        <w:ind w:left="6930" w:hanging="180"/>
      </w:pPr>
    </w:lvl>
  </w:abstractNum>
  <w:abstractNum w:abstractNumId="7">
    <w:nsid w:val="21F6094D"/>
    <w:multiLevelType w:val="multilevel"/>
    <w:tmpl w:val="5F360500"/>
    <w:lvl w:ilvl="0">
      <w:start w:val="15"/>
      <w:numFmt w:val="decimal"/>
      <w:lvlText w:val="%1."/>
      <w:lvlJc w:val="left"/>
      <w:pPr>
        <w:ind w:left="600" w:hanging="600"/>
      </w:pPr>
      <w:rPr>
        <w:rFonts w:hint="default"/>
      </w:rPr>
    </w:lvl>
    <w:lvl w:ilvl="1">
      <w:start w:val="8"/>
      <w:numFmt w:val="decimal"/>
      <w:lvlText w:val="%2)"/>
      <w:lvlJc w:val="left"/>
      <w:pPr>
        <w:ind w:left="1997" w:hanging="720"/>
      </w:pPr>
      <w:rPr>
        <w:rFonts w:ascii="Times New Roman" w:eastAsiaTheme="minorHAnsi" w:hAnsi="Times New Roman" w:cs="Times New Roman"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nsid w:val="2D57107C"/>
    <w:multiLevelType w:val="hybridMultilevel"/>
    <w:tmpl w:val="7B6A382E"/>
    <w:lvl w:ilvl="0" w:tplc="0419000F">
      <w:start w:val="1"/>
      <w:numFmt w:val="decimal"/>
      <w:lvlText w:val="%1."/>
      <w:lvlJc w:val="left"/>
      <w:pPr>
        <w:ind w:left="1211" w:hanging="360"/>
      </w:pPr>
    </w:lvl>
    <w:lvl w:ilvl="1" w:tplc="3CD2CA20">
      <w:start w:val="1"/>
      <w:numFmt w:val="decimal"/>
      <w:lvlText w:val="%2)"/>
      <w:lvlJc w:val="left"/>
      <w:pPr>
        <w:ind w:left="2655" w:hanging="1035"/>
      </w:pPr>
      <w:rPr>
        <w:rFonts w:hint="default"/>
      </w:r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
    <w:nsid w:val="35AF284A"/>
    <w:multiLevelType w:val="hybridMultilevel"/>
    <w:tmpl w:val="BB24E688"/>
    <w:lvl w:ilvl="0" w:tplc="C23A9D4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CB82F5A"/>
    <w:multiLevelType w:val="multilevel"/>
    <w:tmpl w:val="3F5AEC7C"/>
    <w:lvl w:ilvl="0">
      <w:start w:val="15"/>
      <w:numFmt w:val="decimal"/>
      <w:lvlText w:val="%1."/>
      <w:lvlJc w:val="left"/>
      <w:pPr>
        <w:ind w:left="600" w:hanging="600"/>
      </w:pPr>
      <w:rPr>
        <w:rFonts w:hint="default"/>
      </w:rPr>
    </w:lvl>
    <w:lvl w:ilvl="1">
      <w:start w:val="10"/>
      <w:numFmt w:val="decimal"/>
      <w:lvlText w:val="%2)"/>
      <w:lvlJc w:val="left"/>
      <w:pPr>
        <w:ind w:left="1997" w:hanging="720"/>
      </w:pPr>
      <w:rPr>
        <w:rFonts w:ascii="Times New Roman" w:eastAsiaTheme="minorHAnsi" w:hAnsi="Times New Roman" w:cs="Times New Roman"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
    <w:nsid w:val="46E21DBD"/>
    <w:multiLevelType w:val="hybridMultilevel"/>
    <w:tmpl w:val="7B6A382E"/>
    <w:lvl w:ilvl="0" w:tplc="0419000F">
      <w:start w:val="1"/>
      <w:numFmt w:val="decimal"/>
      <w:lvlText w:val="%1."/>
      <w:lvlJc w:val="left"/>
      <w:pPr>
        <w:ind w:left="1211" w:hanging="360"/>
      </w:pPr>
    </w:lvl>
    <w:lvl w:ilvl="1" w:tplc="3CD2CA20">
      <w:start w:val="1"/>
      <w:numFmt w:val="decimal"/>
      <w:lvlText w:val="%2)"/>
      <w:lvlJc w:val="left"/>
      <w:pPr>
        <w:ind w:left="2655" w:hanging="1035"/>
      </w:pPr>
      <w:rPr>
        <w:rFonts w:hint="default"/>
      </w:r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nsid w:val="48BA56B4"/>
    <w:multiLevelType w:val="multilevel"/>
    <w:tmpl w:val="040EFEBC"/>
    <w:lvl w:ilvl="0">
      <w:start w:val="17"/>
      <w:numFmt w:val="decimal"/>
      <w:lvlText w:val="%1."/>
      <w:lvlJc w:val="left"/>
      <w:pPr>
        <w:ind w:left="600" w:hanging="600"/>
      </w:pPr>
      <w:rPr>
        <w:rFonts w:hint="default"/>
      </w:rPr>
    </w:lvl>
    <w:lvl w:ilvl="1">
      <w:start w:val="1"/>
      <w:numFmt w:val="decimal"/>
      <w:lvlText w:val="%2)"/>
      <w:lvlJc w:val="left"/>
      <w:pPr>
        <w:ind w:left="1430" w:hanging="720"/>
      </w:pPr>
      <w:rPr>
        <w:rFonts w:ascii="Times New Roman" w:eastAsiaTheme="minorHAnsi" w:hAnsi="Times New Roman" w:cs="Times New Roman" w:hint="default"/>
      </w:rPr>
    </w:lvl>
    <w:lvl w:ilvl="2">
      <w:start w:val="1"/>
      <w:numFmt w:val="decimal"/>
      <w:lvlText w:val="%1.%2.%3."/>
      <w:lvlJc w:val="left"/>
      <w:pPr>
        <w:ind w:left="3578" w:hanging="720"/>
      </w:pPr>
      <w:rPr>
        <w:rFonts w:hint="default"/>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13">
    <w:nsid w:val="4A0615C2"/>
    <w:multiLevelType w:val="hybridMultilevel"/>
    <w:tmpl w:val="F65CC56C"/>
    <w:lvl w:ilvl="0" w:tplc="E33033C0">
      <w:start w:val="1"/>
      <w:numFmt w:val="russianLower"/>
      <w:lvlText w:val="%1)"/>
      <w:lvlJc w:val="left"/>
      <w:pPr>
        <w:ind w:left="360" w:hanging="360"/>
      </w:pPr>
      <w:rPr>
        <w:rFonts w:hint="default"/>
        <w:lang w:val="ru-RU"/>
      </w:rPr>
    </w:lvl>
    <w:lvl w:ilvl="1" w:tplc="3CD2CA20">
      <w:start w:val="1"/>
      <w:numFmt w:val="decimal"/>
      <w:lvlText w:val="%2)"/>
      <w:lvlJc w:val="left"/>
      <w:pPr>
        <w:ind w:left="2655" w:hanging="1035"/>
      </w:pPr>
      <w:rPr>
        <w:rFonts w:hint="default"/>
      </w:r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nsid w:val="4AC35060"/>
    <w:multiLevelType w:val="hybridMultilevel"/>
    <w:tmpl w:val="8DFA3644"/>
    <w:lvl w:ilvl="0" w:tplc="E33033C0">
      <w:start w:val="1"/>
      <w:numFmt w:val="russianLower"/>
      <w:lvlText w:val="%1)"/>
      <w:lvlJc w:val="left"/>
      <w:pPr>
        <w:ind w:left="1512" w:hanging="360"/>
      </w:pPr>
      <w:rPr>
        <w:rFonts w:hint="default"/>
        <w:lang w:val="ru-RU"/>
      </w:rPr>
    </w:lvl>
    <w:lvl w:ilvl="1" w:tplc="04190019" w:tentative="1">
      <w:start w:val="1"/>
      <w:numFmt w:val="lowerLetter"/>
      <w:lvlText w:val="%2."/>
      <w:lvlJc w:val="left"/>
      <w:pPr>
        <w:ind w:left="2232" w:hanging="360"/>
      </w:pPr>
    </w:lvl>
    <w:lvl w:ilvl="2" w:tplc="0419001B" w:tentative="1">
      <w:start w:val="1"/>
      <w:numFmt w:val="lowerRoman"/>
      <w:lvlText w:val="%3."/>
      <w:lvlJc w:val="right"/>
      <w:pPr>
        <w:ind w:left="2952" w:hanging="180"/>
      </w:pPr>
    </w:lvl>
    <w:lvl w:ilvl="3" w:tplc="0419000F" w:tentative="1">
      <w:start w:val="1"/>
      <w:numFmt w:val="decimal"/>
      <w:lvlText w:val="%4."/>
      <w:lvlJc w:val="left"/>
      <w:pPr>
        <w:ind w:left="3672" w:hanging="360"/>
      </w:pPr>
    </w:lvl>
    <w:lvl w:ilvl="4" w:tplc="04190019" w:tentative="1">
      <w:start w:val="1"/>
      <w:numFmt w:val="lowerLetter"/>
      <w:lvlText w:val="%5."/>
      <w:lvlJc w:val="left"/>
      <w:pPr>
        <w:ind w:left="4392" w:hanging="360"/>
      </w:pPr>
    </w:lvl>
    <w:lvl w:ilvl="5" w:tplc="0419001B" w:tentative="1">
      <w:start w:val="1"/>
      <w:numFmt w:val="lowerRoman"/>
      <w:lvlText w:val="%6."/>
      <w:lvlJc w:val="right"/>
      <w:pPr>
        <w:ind w:left="5112" w:hanging="180"/>
      </w:pPr>
    </w:lvl>
    <w:lvl w:ilvl="6" w:tplc="0419000F" w:tentative="1">
      <w:start w:val="1"/>
      <w:numFmt w:val="decimal"/>
      <w:lvlText w:val="%7."/>
      <w:lvlJc w:val="left"/>
      <w:pPr>
        <w:ind w:left="5832" w:hanging="360"/>
      </w:pPr>
    </w:lvl>
    <w:lvl w:ilvl="7" w:tplc="04190019" w:tentative="1">
      <w:start w:val="1"/>
      <w:numFmt w:val="lowerLetter"/>
      <w:lvlText w:val="%8."/>
      <w:lvlJc w:val="left"/>
      <w:pPr>
        <w:ind w:left="6552" w:hanging="360"/>
      </w:pPr>
    </w:lvl>
    <w:lvl w:ilvl="8" w:tplc="0419001B" w:tentative="1">
      <w:start w:val="1"/>
      <w:numFmt w:val="lowerRoman"/>
      <w:lvlText w:val="%9."/>
      <w:lvlJc w:val="right"/>
      <w:pPr>
        <w:ind w:left="7272" w:hanging="180"/>
      </w:pPr>
    </w:lvl>
  </w:abstractNum>
  <w:abstractNum w:abstractNumId="15">
    <w:nsid w:val="4AD22D89"/>
    <w:multiLevelType w:val="hybridMultilevel"/>
    <w:tmpl w:val="5E7E5B10"/>
    <w:lvl w:ilvl="0" w:tplc="E33033C0">
      <w:start w:val="1"/>
      <w:numFmt w:val="russianLower"/>
      <w:lvlText w:val="%1)"/>
      <w:lvlJc w:val="left"/>
      <w:pPr>
        <w:ind w:left="1429" w:hanging="360"/>
      </w:pPr>
      <w:rPr>
        <w:rFonts w:hint="default"/>
        <w:lang w:val="ru-RU"/>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505633D2"/>
    <w:multiLevelType w:val="hybridMultilevel"/>
    <w:tmpl w:val="5F18B360"/>
    <w:lvl w:ilvl="0" w:tplc="E33033C0">
      <w:start w:val="1"/>
      <w:numFmt w:val="russianLower"/>
      <w:lvlText w:val="%1)"/>
      <w:lvlJc w:val="left"/>
      <w:pPr>
        <w:ind w:left="7808" w:hanging="360"/>
      </w:pPr>
      <w:rPr>
        <w:rFonts w:hint="default"/>
        <w:lang w:val="ru-RU"/>
      </w:rPr>
    </w:lvl>
    <w:lvl w:ilvl="1" w:tplc="04190019">
      <w:start w:val="1"/>
      <w:numFmt w:val="lowerLetter"/>
      <w:lvlText w:val="%2."/>
      <w:lvlJc w:val="left"/>
      <w:pPr>
        <w:ind w:left="8528" w:hanging="360"/>
      </w:pPr>
    </w:lvl>
    <w:lvl w:ilvl="2" w:tplc="0419001B" w:tentative="1">
      <w:start w:val="1"/>
      <w:numFmt w:val="lowerRoman"/>
      <w:lvlText w:val="%3."/>
      <w:lvlJc w:val="right"/>
      <w:pPr>
        <w:ind w:left="9248" w:hanging="180"/>
      </w:pPr>
    </w:lvl>
    <w:lvl w:ilvl="3" w:tplc="0419000F" w:tentative="1">
      <w:start w:val="1"/>
      <w:numFmt w:val="decimal"/>
      <w:lvlText w:val="%4."/>
      <w:lvlJc w:val="left"/>
      <w:pPr>
        <w:ind w:left="9968" w:hanging="360"/>
      </w:pPr>
    </w:lvl>
    <w:lvl w:ilvl="4" w:tplc="04190019" w:tentative="1">
      <w:start w:val="1"/>
      <w:numFmt w:val="lowerLetter"/>
      <w:lvlText w:val="%5."/>
      <w:lvlJc w:val="left"/>
      <w:pPr>
        <w:ind w:left="10688" w:hanging="360"/>
      </w:pPr>
    </w:lvl>
    <w:lvl w:ilvl="5" w:tplc="0419001B" w:tentative="1">
      <w:start w:val="1"/>
      <w:numFmt w:val="lowerRoman"/>
      <w:lvlText w:val="%6."/>
      <w:lvlJc w:val="right"/>
      <w:pPr>
        <w:ind w:left="11408" w:hanging="180"/>
      </w:pPr>
    </w:lvl>
    <w:lvl w:ilvl="6" w:tplc="0419000F" w:tentative="1">
      <w:start w:val="1"/>
      <w:numFmt w:val="decimal"/>
      <w:lvlText w:val="%7."/>
      <w:lvlJc w:val="left"/>
      <w:pPr>
        <w:ind w:left="12128" w:hanging="360"/>
      </w:pPr>
    </w:lvl>
    <w:lvl w:ilvl="7" w:tplc="04190019" w:tentative="1">
      <w:start w:val="1"/>
      <w:numFmt w:val="lowerLetter"/>
      <w:lvlText w:val="%8."/>
      <w:lvlJc w:val="left"/>
      <w:pPr>
        <w:ind w:left="12848" w:hanging="360"/>
      </w:pPr>
    </w:lvl>
    <w:lvl w:ilvl="8" w:tplc="0419001B" w:tentative="1">
      <w:start w:val="1"/>
      <w:numFmt w:val="lowerRoman"/>
      <w:lvlText w:val="%9."/>
      <w:lvlJc w:val="right"/>
      <w:pPr>
        <w:ind w:left="13568" w:hanging="180"/>
      </w:pPr>
    </w:lvl>
  </w:abstractNum>
  <w:abstractNum w:abstractNumId="17">
    <w:nsid w:val="5288723B"/>
    <w:multiLevelType w:val="multilevel"/>
    <w:tmpl w:val="1DD277E0"/>
    <w:lvl w:ilvl="0">
      <w:start w:val="15"/>
      <w:numFmt w:val="decimal"/>
      <w:lvlText w:val="%1."/>
      <w:lvlJc w:val="left"/>
      <w:pPr>
        <w:ind w:left="600" w:hanging="600"/>
      </w:pPr>
      <w:rPr>
        <w:rFonts w:hint="default"/>
      </w:rPr>
    </w:lvl>
    <w:lvl w:ilvl="1">
      <w:start w:val="1"/>
      <w:numFmt w:val="decimal"/>
      <w:lvlText w:val="%2)"/>
      <w:lvlJc w:val="left"/>
      <w:pPr>
        <w:ind w:left="1997" w:hanging="720"/>
      </w:pPr>
      <w:rPr>
        <w:rFonts w:ascii="Times New Roman" w:eastAsiaTheme="minorHAnsi" w:hAnsi="Times New Roman" w:cs="Times New Roman"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8">
    <w:nsid w:val="54686C4F"/>
    <w:multiLevelType w:val="multilevel"/>
    <w:tmpl w:val="CA6040A4"/>
    <w:lvl w:ilvl="0">
      <w:start w:val="1"/>
      <w:numFmt w:val="decimal"/>
      <w:lvlText w:val="%1."/>
      <w:lvlJc w:val="left"/>
      <w:rPr>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6AA64AD"/>
    <w:multiLevelType w:val="hybridMultilevel"/>
    <w:tmpl w:val="3F1C7838"/>
    <w:lvl w:ilvl="0" w:tplc="8000F04A">
      <w:start w:val="13"/>
      <w:numFmt w:val="russianLower"/>
      <w:lvlText w:val="%1)"/>
      <w:lvlJc w:val="left"/>
      <w:pPr>
        <w:ind w:left="11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8221D5E"/>
    <w:multiLevelType w:val="hybridMultilevel"/>
    <w:tmpl w:val="B0460266"/>
    <w:lvl w:ilvl="0" w:tplc="E33033C0">
      <w:start w:val="1"/>
      <w:numFmt w:val="russianLower"/>
      <w:lvlText w:val="%1)"/>
      <w:lvlJc w:val="left"/>
      <w:pPr>
        <w:ind w:left="720" w:hanging="360"/>
      </w:pPr>
      <w:rPr>
        <w:rFonts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993755D"/>
    <w:multiLevelType w:val="hybridMultilevel"/>
    <w:tmpl w:val="9C0AD5BC"/>
    <w:lvl w:ilvl="0" w:tplc="296A38D0">
      <w:start w:val="12"/>
      <w:numFmt w:val="russianLower"/>
      <w:lvlText w:val="%1)"/>
      <w:lvlJc w:val="left"/>
      <w:pPr>
        <w:ind w:left="11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D3A1990"/>
    <w:multiLevelType w:val="hybridMultilevel"/>
    <w:tmpl w:val="D0389544"/>
    <w:lvl w:ilvl="0" w:tplc="E33033C0">
      <w:start w:val="1"/>
      <w:numFmt w:val="russianLower"/>
      <w:lvlText w:val="%1)"/>
      <w:lvlJc w:val="left"/>
      <w:pPr>
        <w:ind w:left="720" w:hanging="360"/>
      </w:pPr>
      <w:rPr>
        <w:rFonts w:hint="default"/>
        <w:lang w:val="ru-RU"/>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DA76A74"/>
    <w:multiLevelType w:val="hybridMultilevel"/>
    <w:tmpl w:val="4FAE3F2C"/>
    <w:lvl w:ilvl="0" w:tplc="C23A9D4C">
      <w:start w:val="1"/>
      <w:numFmt w:val="bullet"/>
      <w:lvlText w:val=""/>
      <w:lvlJc w:val="left"/>
      <w:pPr>
        <w:ind w:left="720" w:hanging="360"/>
      </w:pPr>
      <w:rPr>
        <w:rFonts w:ascii="Symbol" w:hAnsi="Symbol" w:hint="default"/>
      </w:rPr>
    </w:lvl>
    <w:lvl w:ilvl="1" w:tplc="C23A9D4C">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F9E628D"/>
    <w:multiLevelType w:val="multilevel"/>
    <w:tmpl w:val="97A885DA"/>
    <w:lvl w:ilvl="0">
      <w:start w:val="15"/>
      <w:numFmt w:val="decimal"/>
      <w:lvlText w:val="%1."/>
      <w:lvlJc w:val="left"/>
      <w:pPr>
        <w:ind w:left="600" w:hanging="600"/>
      </w:pPr>
      <w:rPr>
        <w:rFonts w:hint="default"/>
      </w:rPr>
    </w:lvl>
    <w:lvl w:ilvl="1">
      <w:start w:val="13"/>
      <w:numFmt w:val="decimal"/>
      <w:lvlText w:val="%2)"/>
      <w:lvlJc w:val="left"/>
      <w:pPr>
        <w:ind w:left="1997" w:hanging="720"/>
      </w:pPr>
      <w:rPr>
        <w:rFonts w:ascii="Times New Roman" w:eastAsiaTheme="minorHAnsi" w:hAnsi="Times New Roman" w:cs="Times New Roman"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nsid w:val="7E9C0230"/>
    <w:multiLevelType w:val="hybridMultilevel"/>
    <w:tmpl w:val="391A0B9A"/>
    <w:lvl w:ilvl="0" w:tplc="E33033C0">
      <w:start w:val="1"/>
      <w:numFmt w:val="russianLower"/>
      <w:lvlText w:val="%1)"/>
      <w:lvlJc w:val="left"/>
      <w:pPr>
        <w:ind w:left="1637" w:hanging="360"/>
      </w:pPr>
      <w:rPr>
        <w:rFonts w:hint="default"/>
        <w:lang w:val="ru-RU"/>
      </w:rPr>
    </w:lvl>
    <w:lvl w:ilvl="1" w:tplc="3CD2CA20">
      <w:start w:val="1"/>
      <w:numFmt w:val="decimal"/>
      <w:lvlText w:val="%2)"/>
      <w:lvlJc w:val="left"/>
      <w:pPr>
        <w:ind w:left="2655" w:hanging="1035"/>
      </w:pPr>
      <w:rPr>
        <w:rFonts w:hint="default"/>
      </w:r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5"/>
  </w:num>
  <w:num w:numId="2">
    <w:abstractNumId w:val="18"/>
  </w:num>
  <w:num w:numId="3">
    <w:abstractNumId w:val="8"/>
  </w:num>
  <w:num w:numId="4">
    <w:abstractNumId w:val="3"/>
  </w:num>
  <w:num w:numId="5">
    <w:abstractNumId w:val="22"/>
  </w:num>
  <w:num w:numId="6">
    <w:abstractNumId w:val="4"/>
  </w:num>
  <w:num w:numId="7">
    <w:abstractNumId w:val="13"/>
  </w:num>
  <w:num w:numId="8">
    <w:abstractNumId w:val="2"/>
  </w:num>
  <w:num w:numId="9">
    <w:abstractNumId w:val="9"/>
  </w:num>
  <w:num w:numId="10">
    <w:abstractNumId w:val="23"/>
  </w:num>
  <w:num w:numId="11">
    <w:abstractNumId w:val="16"/>
  </w:num>
  <w:num w:numId="12">
    <w:abstractNumId w:val="15"/>
  </w:num>
  <w:num w:numId="13">
    <w:abstractNumId w:val="1"/>
  </w:num>
  <w:num w:numId="14">
    <w:abstractNumId w:val="14"/>
  </w:num>
  <w:num w:numId="15">
    <w:abstractNumId w:val="6"/>
  </w:num>
  <w:num w:numId="16">
    <w:abstractNumId w:val="20"/>
  </w:num>
  <w:num w:numId="17">
    <w:abstractNumId w:val="21"/>
  </w:num>
  <w:num w:numId="18">
    <w:abstractNumId w:val="19"/>
  </w:num>
  <w:num w:numId="19">
    <w:abstractNumId w:val="0"/>
  </w:num>
  <w:num w:numId="20">
    <w:abstractNumId w:val="25"/>
  </w:num>
  <w:num w:numId="21">
    <w:abstractNumId w:val="17"/>
  </w:num>
  <w:num w:numId="22">
    <w:abstractNumId w:val="7"/>
  </w:num>
  <w:num w:numId="23">
    <w:abstractNumId w:val="10"/>
  </w:num>
  <w:num w:numId="24">
    <w:abstractNumId w:val="24"/>
  </w:num>
  <w:num w:numId="25">
    <w:abstractNumId w:val="12"/>
  </w:num>
  <w:num w:numId="26">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7F0D"/>
    <w:rsid w:val="00011F0A"/>
    <w:rsid w:val="000239A9"/>
    <w:rsid w:val="0002438E"/>
    <w:rsid w:val="00032282"/>
    <w:rsid w:val="00032495"/>
    <w:rsid w:val="0004674F"/>
    <w:rsid w:val="00047AF4"/>
    <w:rsid w:val="000611B6"/>
    <w:rsid w:val="000715B7"/>
    <w:rsid w:val="000756BC"/>
    <w:rsid w:val="00080D13"/>
    <w:rsid w:val="000823CB"/>
    <w:rsid w:val="00091331"/>
    <w:rsid w:val="00091916"/>
    <w:rsid w:val="00091C2F"/>
    <w:rsid w:val="000A00DC"/>
    <w:rsid w:val="000A1839"/>
    <w:rsid w:val="000C1859"/>
    <w:rsid w:val="000C6C87"/>
    <w:rsid w:val="000D0899"/>
    <w:rsid w:val="000D2B27"/>
    <w:rsid w:val="000D4FE8"/>
    <w:rsid w:val="000D5996"/>
    <w:rsid w:val="000D5CDB"/>
    <w:rsid w:val="000E7073"/>
    <w:rsid w:val="0010244B"/>
    <w:rsid w:val="00113ECC"/>
    <w:rsid w:val="001175D6"/>
    <w:rsid w:val="00123763"/>
    <w:rsid w:val="00130830"/>
    <w:rsid w:val="00134756"/>
    <w:rsid w:val="001559A9"/>
    <w:rsid w:val="00155DCA"/>
    <w:rsid w:val="00161D7B"/>
    <w:rsid w:val="00170510"/>
    <w:rsid w:val="00186179"/>
    <w:rsid w:val="00187519"/>
    <w:rsid w:val="00191D21"/>
    <w:rsid w:val="001A0530"/>
    <w:rsid w:val="001A639D"/>
    <w:rsid w:val="001A68DE"/>
    <w:rsid w:val="001C1DE8"/>
    <w:rsid w:val="001C4A2B"/>
    <w:rsid w:val="001E00C8"/>
    <w:rsid w:val="001E1D4A"/>
    <w:rsid w:val="001E36C3"/>
    <w:rsid w:val="001E4146"/>
    <w:rsid w:val="001E44ED"/>
    <w:rsid w:val="001E69AC"/>
    <w:rsid w:val="001F35E1"/>
    <w:rsid w:val="001F51DE"/>
    <w:rsid w:val="00216D9F"/>
    <w:rsid w:val="00220D67"/>
    <w:rsid w:val="0022168B"/>
    <w:rsid w:val="00222667"/>
    <w:rsid w:val="00223BF2"/>
    <w:rsid w:val="00226BA6"/>
    <w:rsid w:val="0023332A"/>
    <w:rsid w:val="00237286"/>
    <w:rsid w:val="00237FD8"/>
    <w:rsid w:val="00240BAF"/>
    <w:rsid w:val="00240DC5"/>
    <w:rsid w:val="002448F7"/>
    <w:rsid w:val="002469AF"/>
    <w:rsid w:val="00266A12"/>
    <w:rsid w:val="00271AA5"/>
    <w:rsid w:val="00275CDA"/>
    <w:rsid w:val="002772A2"/>
    <w:rsid w:val="0028182E"/>
    <w:rsid w:val="00282586"/>
    <w:rsid w:val="0028396B"/>
    <w:rsid w:val="0029430F"/>
    <w:rsid w:val="002A2CD3"/>
    <w:rsid w:val="002A30DE"/>
    <w:rsid w:val="002B201F"/>
    <w:rsid w:val="002C34A9"/>
    <w:rsid w:val="002C3795"/>
    <w:rsid w:val="002C4F6F"/>
    <w:rsid w:val="002D0A8C"/>
    <w:rsid w:val="002D31B5"/>
    <w:rsid w:val="002D340C"/>
    <w:rsid w:val="002D381F"/>
    <w:rsid w:val="002D38AC"/>
    <w:rsid w:val="002E642C"/>
    <w:rsid w:val="002F6C6D"/>
    <w:rsid w:val="003077A6"/>
    <w:rsid w:val="00315B7A"/>
    <w:rsid w:val="00316F63"/>
    <w:rsid w:val="00321E7E"/>
    <w:rsid w:val="00322510"/>
    <w:rsid w:val="00342512"/>
    <w:rsid w:val="003478F2"/>
    <w:rsid w:val="00356E16"/>
    <w:rsid w:val="0036628D"/>
    <w:rsid w:val="003673C6"/>
    <w:rsid w:val="00367A2F"/>
    <w:rsid w:val="003719A6"/>
    <w:rsid w:val="00393F66"/>
    <w:rsid w:val="003953F1"/>
    <w:rsid w:val="003A1777"/>
    <w:rsid w:val="003A30C4"/>
    <w:rsid w:val="003A4745"/>
    <w:rsid w:val="003B5DAA"/>
    <w:rsid w:val="003C23C4"/>
    <w:rsid w:val="003C3CBA"/>
    <w:rsid w:val="003C485B"/>
    <w:rsid w:val="003D4733"/>
    <w:rsid w:val="003F186B"/>
    <w:rsid w:val="003F688B"/>
    <w:rsid w:val="00403019"/>
    <w:rsid w:val="00415BD4"/>
    <w:rsid w:val="00416012"/>
    <w:rsid w:val="00416AEC"/>
    <w:rsid w:val="00433E77"/>
    <w:rsid w:val="004415C4"/>
    <w:rsid w:val="00443BCA"/>
    <w:rsid w:val="00444E65"/>
    <w:rsid w:val="004450A4"/>
    <w:rsid w:val="004518BE"/>
    <w:rsid w:val="00475186"/>
    <w:rsid w:val="00477C12"/>
    <w:rsid w:val="00485E9D"/>
    <w:rsid w:val="00490B35"/>
    <w:rsid w:val="00492FF9"/>
    <w:rsid w:val="004A1271"/>
    <w:rsid w:val="004A7540"/>
    <w:rsid w:val="004B7161"/>
    <w:rsid w:val="004C0AA4"/>
    <w:rsid w:val="004C657A"/>
    <w:rsid w:val="004C7D71"/>
    <w:rsid w:val="004D5858"/>
    <w:rsid w:val="004F24C5"/>
    <w:rsid w:val="004F5111"/>
    <w:rsid w:val="00501846"/>
    <w:rsid w:val="00505302"/>
    <w:rsid w:val="005056F5"/>
    <w:rsid w:val="005124DC"/>
    <w:rsid w:val="005163A2"/>
    <w:rsid w:val="00523154"/>
    <w:rsid w:val="00544FDD"/>
    <w:rsid w:val="00552DD8"/>
    <w:rsid w:val="00560EDE"/>
    <w:rsid w:val="00563A13"/>
    <w:rsid w:val="00565962"/>
    <w:rsid w:val="005660BB"/>
    <w:rsid w:val="00571411"/>
    <w:rsid w:val="005853B5"/>
    <w:rsid w:val="00585E0C"/>
    <w:rsid w:val="00586850"/>
    <w:rsid w:val="00592ED0"/>
    <w:rsid w:val="005A1AD9"/>
    <w:rsid w:val="005A5636"/>
    <w:rsid w:val="005A6AD4"/>
    <w:rsid w:val="005C4110"/>
    <w:rsid w:val="005C4EBC"/>
    <w:rsid w:val="005E4B9A"/>
    <w:rsid w:val="006010B2"/>
    <w:rsid w:val="006046C9"/>
    <w:rsid w:val="00606DA1"/>
    <w:rsid w:val="00617990"/>
    <w:rsid w:val="00620C7C"/>
    <w:rsid w:val="00625864"/>
    <w:rsid w:val="00626C1A"/>
    <w:rsid w:val="0062774D"/>
    <w:rsid w:val="0063050E"/>
    <w:rsid w:val="00632A74"/>
    <w:rsid w:val="006357A2"/>
    <w:rsid w:val="00642A3B"/>
    <w:rsid w:val="006471B2"/>
    <w:rsid w:val="0065063E"/>
    <w:rsid w:val="00653CB6"/>
    <w:rsid w:val="006555A7"/>
    <w:rsid w:val="006667B8"/>
    <w:rsid w:val="006743D7"/>
    <w:rsid w:val="00675018"/>
    <w:rsid w:val="0068010D"/>
    <w:rsid w:val="006831F2"/>
    <w:rsid w:val="0068599B"/>
    <w:rsid w:val="00687E11"/>
    <w:rsid w:val="006920E2"/>
    <w:rsid w:val="006A2E11"/>
    <w:rsid w:val="006B0D90"/>
    <w:rsid w:val="006B6112"/>
    <w:rsid w:val="006C20E2"/>
    <w:rsid w:val="006C28BE"/>
    <w:rsid w:val="006C4EB3"/>
    <w:rsid w:val="006C648D"/>
    <w:rsid w:val="006D5002"/>
    <w:rsid w:val="006D7633"/>
    <w:rsid w:val="006E6C63"/>
    <w:rsid w:val="006F2BD5"/>
    <w:rsid w:val="006F36F4"/>
    <w:rsid w:val="006F760D"/>
    <w:rsid w:val="0070035E"/>
    <w:rsid w:val="007011F9"/>
    <w:rsid w:val="00704E90"/>
    <w:rsid w:val="0071249A"/>
    <w:rsid w:val="00716B88"/>
    <w:rsid w:val="00741C24"/>
    <w:rsid w:val="00742CB9"/>
    <w:rsid w:val="0074777E"/>
    <w:rsid w:val="00751C6A"/>
    <w:rsid w:val="007522A6"/>
    <w:rsid w:val="0075367D"/>
    <w:rsid w:val="00760A86"/>
    <w:rsid w:val="007613BB"/>
    <w:rsid w:val="00761E43"/>
    <w:rsid w:val="0076344A"/>
    <w:rsid w:val="00765921"/>
    <w:rsid w:val="007748AA"/>
    <w:rsid w:val="007819D5"/>
    <w:rsid w:val="00785EC3"/>
    <w:rsid w:val="007875FC"/>
    <w:rsid w:val="0079206F"/>
    <w:rsid w:val="0079431D"/>
    <w:rsid w:val="007A0294"/>
    <w:rsid w:val="007A4126"/>
    <w:rsid w:val="007B25DB"/>
    <w:rsid w:val="007B46F0"/>
    <w:rsid w:val="007B4FC4"/>
    <w:rsid w:val="007C0C57"/>
    <w:rsid w:val="007C19ED"/>
    <w:rsid w:val="007D186B"/>
    <w:rsid w:val="007E70D3"/>
    <w:rsid w:val="007E7FE1"/>
    <w:rsid w:val="007F128C"/>
    <w:rsid w:val="008046B3"/>
    <w:rsid w:val="00804F71"/>
    <w:rsid w:val="00811334"/>
    <w:rsid w:val="008271AC"/>
    <w:rsid w:val="00836BD8"/>
    <w:rsid w:val="00841B3F"/>
    <w:rsid w:val="00843876"/>
    <w:rsid w:val="00845056"/>
    <w:rsid w:val="008462D9"/>
    <w:rsid w:val="008476DF"/>
    <w:rsid w:val="0084772A"/>
    <w:rsid w:val="008612A3"/>
    <w:rsid w:val="00863452"/>
    <w:rsid w:val="00863A46"/>
    <w:rsid w:val="00864736"/>
    <w:rsid w:val="00867F38"/>
    <w:rsid w:val="008746E7"/>
    <w:rsid w:val="008755B2"/>
    <w:rsid w:val="008760CC"/>
    <w:rsid w:val="00880826"/>
    <w:rsid w:val="00881883"/>
    <w:rsid w:val="00884188"/>
    <w:rsid w:val="0089581A"/>
    <w:rsid w:val="008A0E6E"/>
    <w:rsid w:val="008A187D"/>
    <w:rsid w:val="008A1AA8"/>
    <w:rsid w:val="008A2BCD"/>
    <w:rsid w:val="008A5C25"/>
    <w:rsid w:val="008A6214"/>
    <w:rsid w:val="008B57C9"/>
    <w:rsid w:val="008E2C14"/>
    <w:rsid w:val="008F5E8F"/>
    <w:rsid w:val="008F6A30"/>
    <w:rsid w:val="00904E41"/>
    <w:rsid w:val="0090602A"/>
    <w:rsid w:val="009154E3"/>
    <w:rsid w:val="009220F9"/>
    <w:rsid w:val="009229BB"/>
    <w:rsid w:val="00922CAD"/>
    <w:rsid w:val="00930D4C"/>
    <w:rsid w:val="009315EF"/>
    <w:rsid w:val="00932D74"/>
    <w:rsid w:val="009438C6"/>
    <w:rsid w:val="00945C65"/>
    <w:rsid w:val="00947551"/>
    <w:rsid w:val="00952AC3"/>
    <w:rsid w:val="009569D8"/>
    <w:rsid w:val="00957DFD"/>
    <w:rsid w:val="00962292"/>
    <w:rsid w:val="009709FF"/>
    <w:rsid w:val="00973402"/>
    <w:rsid w:val="0097650A"/>
    <w:rsid w:val="00986F4A"/>
    <w:rsid w:val="00990AD8"/>
    <w:rsid w:val="0099585A"/>
    <w:rsid w:val="00996439"/>
    <w:rsid w:val="009A23AC"/>
    <w:rsid w:val="009A7F8B"/>
    <w:rsid w:val="009C4B0A"/>
    <w:rsid w:val="009E2548"/>
    <w:rsid w:val="009E649D"/>
    <w:rsid w:val="009E6609"/>
    <w:rsid w:val="009F200E"/>
    <w:rsid w:val="009F2DE1"/>
    <w:rsid w:val="009F35D6"/>
    <w:rsid w:val="00A0678F"/>
    <w:rsid w:val="00A0764B"/>
    <w:rsid w:val="00A11BBF"/>
    <w:rsid w:val="00A17C9F"/>
    <w:rsid w:val="00A21B88"/>
    <w:rsid w:val="00A27526"/>
    <w:rsid w:val="00A42399"/>
    <w:rsid w:val="00A4375B"/>
    <w:rsid w:val="00A4591C"/>
    <w:rsid w:val="00A50630"/>
    <w:rsid w:val="00A50ACD"/>
    <w:rsid w:val="00A52E2D"/>
    <w:rsid w:val="00A533FB"/>
    <w:rsid w:val="00A7484C"/>
    <w:rsid w:val="00A76F12"/>
    <w:rsid w:val="00A8147A"/>
    <w:rsid w:val="00A93001"/>
    <w:rsid w:val="00A93302"/>
    <w:rsid w:val="00AA2028"/>
    <w:rsid w:val="00AA2CCA"/>
    <w:rsid w:val="00AC27EC"/>
    <w:rsid w:val="00AC4D86"/>
    <w:rsid w:val="00AC5BA0"/>
    <w:rsid w:val="00AC6B80"/>
    <w:rsid w:val="00AE0BDF"/>
    <w:rsid w:val="00B11977"/>
    <w:rsid w:val="00B16AA4"/>
    <w:rsid w:val="00B17B95"/>
    <w:rsid w:val="00B21F46"/>
    <w:rsid w:val="00B32DB3"/>
    <w:rsid w:val="00B33AED"/>
    <w:rsid w:val="00B40324"/>
    <w:rsid w:val="00B41596"/>
    <w:rsid w:val="00B42FC6"/>
    <w:rsid w:val="00B53253"/>
    <w:rsid w:val="00B60AC6"/>
    <w:rsid w:val="00B6196C"/>
    <w:rsid w:val="00B734BE"/>
    <w:rsid w:val="00B8471F"/>
    <w:rsid w:val="00B9226A"/>
    <w:rsid w:val="00B96323"/>
    <w:rsid w:val="00BA0679"/>
    <w:rsid w:val="00BA5C96"/>
    <w:rsid w:val="00BB4BE3"/>
    <w:rsid w:val="00BB58A4"/>
    <w:rsid w:val="00BB78B7"/>
    <w:rsid w:val="00BC5651"/>
    <w:rsid w:val="00BD0964"/>
    <w:rsid w:val="00BE1652"/>
    <w:rsid w:val="00BE1801"/>
    <w:rsid w:val="00C027C8"/>
    <w:rsid w:val="00C07012"/>
    <w:rsid w:val="00C10CBB"/>
    <w:rsid w:val="00C11294"/>
    <w:rsid w:val="00C13678"/>
    <w:rsid w:val="00C20FB6"/>
    <w:rsid w:val="00C30481"/>
    <w:rsid w:val="00C34C6C"/>
    <w:rsid w:val="00C355F0"/>
    <w:rsid w:val="00C35A85"/>
    <w:rsid w:val="00C45370"/>
    <w:rsid w:val="00C4587E"/>
    <w:rsid w:val="00C45A7E"/>
    <w:rsid w:val="00C507E8"/>
    <w:rsid w:val="00C548B5"/>
    <w:rsid w:val="00C615FA"/>
    <w:rsid w:val="00C62854"/>
    <w:rsid w:val="00C62F2B"/>
    <w:rsid w:val="00C65EEB"/>
    <w:rsid w:val="00C70879"/>
    <w:rsid w:val="00C72E37"/>
    <w:rsid w:val="00C7454A"/>
    <w:rsid w:val="00C76694"/>
    <w:rsid w:val="00C80B9C"/>
    <w:rsid w:val="00C878CC"/>
    <w:rsid w:val="00CA2FCF"/>
    <w:rsid w:val="00CA701F"/>
    <w:rsid w:val="00CA796B"/>
    <w:rsid w:val="00CB17AC"/>
    <w:rsid w:val="00CB7769"/>
    <w:rsid w:val="00CC021B"/>
    <w:rsid w:val="00CC2268"/>
    <w:rsid w:val="00CD0632"/>
    <w:rsid w:val="00CD2E66"/>
    <w:rsid w:val="00CD5AF2"/>
    <w:rsid w:val="00CD7B69"/>
    <w:rsid w:val="00CD7F06"/>
    <w:rsid w:val="00CF28AC"/>
    <w:rsid w:val="00CF726F"/>
    <w:rsid w:val="00D058A9"/>
    <w:rsid w:val="00D1106A"/>
    <w:rsid w:val="00D1492C"/>
    <w:rsid w:val="00D26352"/>
    <w:rsid w:val="00D309C7"/>
    <w:rsid w:val="00D31CE8"/>
    <w:rsid w:val="00D4080B"/>
    <w:rsid w:val="00D44837"/>
    <w:rsid w:val="00D47696"/>
    <w:rsid w:val="00D619C8"/>
    <w:rsid w:val="00D71DBC"/>
    <w:rsid w:val="00D741B9"/>
    <w:rsid w:val="00D744DC"/>
    <w:rsid w:val="00D8046F"/>
    <w:rsid w:val="00D8512D"/>
    <w:rsid w:val="00D8545A"/>
    <w:rsid w:val="00D9636A"/>
    <w:rsid w:val="00DA6918"/>
    <w:rsid w:val="00DB0F16"/>
    <w:rsid w:val="00DB48DD"/>
    <w:rsid w:val="00DC52E4"/>
    <w:rsid w:val="00DC6824"/>
    <w:rsid w:val="00DE13C2"/>
    <w:rsid w:val="00DE24FF"/>
    <w:rsid w:val="00DE2EDD"/>
    <w:rsid w:val="00DE44CB"/>
    <w:rsid w:val="00DF2A0A"/>
    <w:rsid w:val="00E02CAE"/>
    <w:rsid w:val="00E1448B"/>
    <w:rsid w:val="00E14DC2"/>
    <w:rsid w:val="00E15251"/>
    <w:rsid w:val="00E21A66"/>
    <w:rsid w:val="00E22563"/>
    <w:rsid w:val="00E41C73"/>
    <w:rsid w:val="00E44041"/>
    <w:rsid w:val="00E6200E"/>
    <w:rsid w:val="00E67FBB"/>
    <w:rsid w:val="00E759B2"/>
    <w:rsid w:val="00E832B9"/>
    <w:rsid w:val="00E84F78"/>
    <w:rsid w:val="00E87674"/>
    <w:rsid w:val="00E95C2F"/>
    <w:rsid w:val="00E972B7"/>
    <w:rsid w:val="00EC11FE"/>
    <w:rsid w:val="00EC6866"/>
    <w:rsid w:val="00ED4A69"/>
    <w:rsid w:val="00EE31CA"/>
    <w:rsid w:val="00EF568B"/>
    <w:rsid w:val="00F04E04"/>
    <w:rsid w:val="00F115EB"/>
    <w:rsid w:val="00F152D3"/>
    <w:rsid w:val="00F17AFB"/>
    <w:rsid w:val="00F235E2"/>
    <w:rsid w:val="00F237BE"/>
    <w:rsid w:val="00F2398C"/>
    <w:rsid w:val="00F25C74"/>
    <w:rsid w:val="00F31FFE"/>
    <w:rsid w:val="00F40B54"/>
    <w:rsid w:val="00F40DD7"/>
    <w:rsid w:val="00F40E37"/>
    <w:rsid w:val="00F462C5"/>
    <w:rsid w:val="00F52675"/>
    <w:rsid w:val="00F53E94"/>
    <w:rsid w:val="00F70F43"/>
    <w:rsid w:val="00F7613E"/>
    <w:rsid w:val="00F769DE"/>
    <w:rsid w:val="00F7781A"/>
    <w:rsid w:val="00F9297D"/>
    <w:rsid w:val="00F93CAD"/>
    <w:rsid w:val="00F95759"/>
    <w:rsid w:val="00F97F0D"/>
    <w:rsid w:val="00FA7312"/>
    <w:rsid w:val="00FB236B"/>
    <w:rsid w:val="00FB2E42"/>
    <w:rsid w:val="00FC7EEF"/>
    <w:rsid w:val="00FD1825"/>
    <w:rsid w:val="00FD433F"/>
    <w:rsid w:val="00FE4A9E"/>
    <w:rsid w:val="00FF4E66"/>
    <w:rsid w:val="00FF6225"/>
    <w:rsid w:val="00FF75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7F0D"/>
    <w:pPr>
      <w:spacing w:after="0" w:line="240" w:lineRule="auto"/>
    </w:pPr>
    <w:rPr>
      <w:rFonts w:ascii="Times New Roman" w:eastAsia="Times New Roman" w:hAnsi="Times New Roman" w:cs="Times New Roman"/>
      <w:sz w:val="20"/>
      <w:szCs w:val="20"/>
      <w:lang w:eastAsia="ru-RU"/>
    </w:rPr>
  </w:style>
  <w:style w:type="paragraph" w:styleId="10">
    <w:name w:val="heading 1"/>
    <w:basedOn w:val="a"/>
    <w:next w:val="a"/>
    <w:link w:val="11"/>
    <w:uiPriority w:val="9"/>
    <w:qFormat/>
    <w:rsid w:val="00841B3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6D7633"/>
    <w:pPr>
      <w:keepNext/>
      <w:keepLines/>
      <w:spacing w:before="200" w:line="360" w:lineRule="auto"/>
      <w:outlineLvl w:val="1"/>
    </w:pPr>
    <w:rPr>
      <w:rFonts w:asciiTheme="majorHAnsi" w:eastAsiaTheme="majorEastAsia" w:hAnsiTheme="majorHAnsi" w:cstheme="majorBidi"/>
      <w:b/>
      <w:bCs/>
      <w:color w:val="4F81BD" w:themeColor="accent1"/>
      <w:sz w:val="26"/>
      <w:szCs w:val="26"/>
      <w:lang w:eastAsia="en-US"/>
    </w:rPr>
  </w:style>
  <w:style w:type="paragraph" w:styleId="3">
    <w:name w:val="heading 3"/>
    <w:basedOn w:val="a"/>
    <w:next w:val="a"/>
    <w:link w:val="30"/>
    <w:qFormat/>
    <w:rsid w:val="005660BB"/>
    <w:pPr>
      <w:keepNext/>
      <w:jc w:val="both"/>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97F0D"/>
    <w:rPr>
      <w:rFonts w:ascii="Tahoma" w:hAnsi="Tahoma" w:cs="Tahoma"/>
      <w:sz w:val="16"/>
      <w:szCs w:val="16"/>
    </w:rPr>
  </w:style>
  <w:style w:type="character" w:customStyle="1" w:styleId="a4">
    <w:name w:val="Текст выноски Знак"/>
    <w:basedOn w:val="a0"/>
    <w:link w:val="a3"/>
    <w:uiPriority w:val="99"/>
    <w:semiHidden/>
    <w:rsid w:val="00F97F0D"/>
    <w:rPr>
      <w:rFonts w:ascii="Tahoma" w:eastAsia="Times New Roman" w:hAnsi="Tahoma" w:cs="Tahoma"/>
      <w:sz w:val="16"/>
      <w:szCs w:val="16"/>
      <w:lang w:eastAsia="ru-RU"/>
    </w:rPr>
  </w:style>
  <w:style w:type="character" w:customStyle="1" w:styleId="30">
    <w:name w:val="Заголовок 3 Знак"/>
    <w:basedOn w:val="a0"/>
    <w:link w:val="3"/>
    <w:rsid w:val="005660BB"/>
    <w:rPr>
      <w:rFonts w:ascii="Times New Roman" w:eastAsia="Times New Roman" w:hAnsi="Times New Roman" w:cs="Times New Roman"/>
      <w:sz w:val="24"/>
      <w:szCs w:val="20"/>
      <w:lang w:eastAsia="ru-RU"/>
    </w:rPr>
  </w:style>
  <w:style w:type="character" w:customStyle="1" w:styleId="a5">
    <w:name w:val="Основной текст_"/>
    <w:basedOn w:val="a0"/>
    <w:link w:val="21"/>
    <w:rsid w:val="000D5CDB"/>
    <w:rPr>
      <w:rFonts w:ascii="Times New Roman" w:eastAsia="Times New Roman" w:hAnsi="Times New Roman" w:cs="Times New Roman"/>
      <w:sz w:val="26"/>
      <w:szCs w:val="26"/>
      <w:shd w:val="clear" w:color="auto" w:fill="FFFFFF"/>
    </w:rPr>
  </w:style>
  <w:style w:type="character" w:customStyle="1" w:styleId="22">
    <w:name w:val="Основной текст (2)_"/>
    <w:basedOn w:val="a0"/>
    <w:link w:val="23"/>
    <w:rsid w:val="000D5CDB"/>
    <w:rPr>
      <w:rFonts w:ascii="Times New Roman" w:eastAsia="Times New Roman" w:hAnsi="Times New Roman" w:cs="Times New Roman"/>
      <w:b/>
      <w:bCs/>
      <w:sz w:val="26"/>
      <w:szCs w:val="26"/>
      <w:shd w:val="clear" w:color="auto" w:fill="FFFFFF"/>
    </w:rPr>
  </w:style>
  <w:style w:type="paragraph" w:customStyle="1" w:styleId="21">
    <w:name w:val="Основной текст2"/>
    <w:basedOn w:val="a"/>
    <w:link w:val="a5"/>
    <w:rsid w:val="000D5CDB"/>
    <w:pPr>
      <w:widowControl w:val="0"/>
      <w:shd w:val="clear" w:color="auto" w:fill="FFFFFF"/>
      <w:spacing w:before="60" w:line="326" w:lineRule="exact"/>
      <w:ind w:hanging="360"/>
    </w:pPr>
    <w:rPr>
      <w:sz w:val="26"/>
      <w:szCs w:val="26"/>
      <w:lang w:eastAsia="en-US"/>
    </w:rPr>
  </w:style>
  <w:style w:type="paragraph" w:customStyle="1" w:styleId="23">
    <w:name w:val="Основной текст (2)"/>
    <w:basedOn w:val="a"/>
    <w:link w:val="22"/>
    <w:rsid w:val="000D5CDB"/>
    <w:pPr>
      <w:widowControl w:val="0"/>
      <w:shd w:val="clear" w:color="auto" w:fill="FFFFFF"/>
      <w:spacing w:before="420" w:after="540" w:line="0" w:lineRule="atLeast"/>
      <w:jc w:val="center"/>
    </w:pPr>
    <w:rPr>
      <w:b/>
      <w:bCs/>
      <w:sz w:val="26"/>
      <w:szCs w:val="26"/>
      <w:lang w:eastAsia="en-US"/>
    </w:rPr>
  </w:style>
  <w:style w:type="character" w:customStyle="1" w:styleId="31">
    <w:name w:val="Основной текст (3)_"/>
    <w:basedOn w:val="a0"/>
    <w:link w:val="32"/>
    <w:rsid w:val="00282586"/>
    <w:rPr>
      <w:rFonts w:ascii="Times New Roman" w:eastAsia="Times New Roman" w:hAnsi="Times New Roman" w:cs="Times New Roman"/>
      <w:b/>
      <w:bCs/>
      <w:shd w:val="clear" w:color="auto" w:fill="FFFFFF"/>
    </w:rPr>
  </w:style>
  <w:style w:type="character" w:customStyle="1" w:styleId="4">
    <w:name w:val="Основной текст (4)_"/>
    <w:basedOn w:val="a0"/>
    <w:link w:val="40"/>
    <w:rsid w:val="00282586"/>
    <w:rPr>
      <w:rFonts w:ascii="Times New Roman" w:eastAsia="Times New Roman" w:hAnsi="Times New Roman" w:cs="Times New Roman"/>
      <w:shd w:val="clear" w:color="auto" w:fill="FFFFFF"/>
    </w:rPr>
  </w:style>
  <w:style w:type="character" w:customStyle="1" w:styleId="33">
    <w:name w:val="Основной текст (3) + Не полужирный"/>
    <w:basedOn w:val="31"/>
    <w:rsid w:val="00282586"/>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413pt">
    <w:name w:val="Основной текст (4) + 13 pt"/>
    <w:basedOn w:val="4"/>
    <w:rsid w:val="00282586"/>
    <w:rPr>
      <w:rFonts w:ascii="Times New Roman" w:eastAsia="Times New Roman" w:hAnsi="Times New Roman" w:cs="Times New Roman"/>
      <w:color w:val="000000"/>
      <w:spacing w:val="0"/>
      <w:w w:val="100"/>
      <w:position w:val="0"/>
      <w:sz w:val="26"/>
      <w:szCs w:val="26"/>
      <w:shd w:val="clear" w:color="auto" w:fill="FFFFFF"/>
      <w:lang w:val="ru-RU" w:eastAsia="ru-RU" w:bidi="ru-RU"/>
    </w:rPr>
  </w:style>
  <w:style w:type="character" w:customStyle="1" w:styleId="15pt-1pt">
    <w:name w:val="Основной текст + 15 pt;Полужирный;Курсив;Интервал -1 pt"/>
    <w:basedOn w:val="a5"/>
    <w:rsid w:val="00282586"/>
    <w:rPr>
      <w:rFonts w:ascii="Times New Roman" w:eastAsia="Times New Roman" w:hAnsi="Times New Roman" w:cs="Times New Roman"/>
      <w:b/>
      <w:bCs/>
      <w:i/>
      <w:iCs/>
      <w:smallCaps w:val="0"/>
      <w:strike w:val="0"/>
      <w:color w:val="000000"/>
      <w:spacing w:val="-20"/>
      <w:w w:val="100"/>
      <w:position w:val="0"/>
      <w:sz w:val="30"/>
      <w:szCs w:val="30"/>
      <w:u w:val="single"/>
      <w:shd w:val="clear" w:color="auto" w:fill="FFFFFF"/>
      <w:lang w:val="ru-RU" w:eastAsia="ru-RU" w:bidi="ru-RU"/>
    </w:rPr>
  </w:style>
  <w:style w:type="character" w:customStyle="1" w:styleId="a6">
    <w:name w:val="Основной текст + Полужирный"/>
    <w:basedOn w:val="a5"/>
    <w:rsid w:val="00282586"/>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12">
    <w:name w:val="Основной текст1"/>
    <w:basedOn w:val="a5"/>
    <w:rsid w:val="00282586"/>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lang w:val="ru-RU" w:eastAsia="ru-RU" w:bidi="ru-RU"/>
    </w:rPr>
  </w:style>
  <w:style w:type="paragraph" w:customStyle="1" w:styleId="32">
    <w:name w:val="Основной текст (3)"/>
    <w:basedOn w:val="a"/>
    <w:link w:val="31"/>
    <w:rsid w:val="00282586"/>
    <w:pPr>
      <w:widowControl w:val="0"/>
      <w:shd w:val="clear" w:color="auto" w:fill="FFFFFF"/>
      <w:spacing w:before="420" w:after="120" w:line="0" w:lineRule="atLeast"/>
      <w:jc w:val="center"/>
    </w:pPr>
    <w:rPr>
      <w:b/>
      <w:bCs/>
      <w:sz w:val="22"/>
      <w:szCs w:val="22"/>
      <w:lang w:eastAsia="en-US"/>
    </w:rPr>
  </w:style>
  <w:style w:type="paragraph" w:customStyle="1" w:styleId="40">
    <w:name w:val="Основной текст (4)"/>
    <w:basedOn w:val="a"/>
    <w:link w:val="4"/>
    <w:rsid w:val="00282586"/>
    <w:pPr>
      <w:widowControl w:val="0"/>
      <w:shd w:val="clear" w:color="auto" w:fill="FFFFFF"/>
      <w:spacing w:line="317" w:lineRule="exact"/>
      <w:ind w:hanging="360"/>
      <w:jc w:val="both"/>
    </w:pPr>
    <w:rPr>
      <w:sz w:val="22"/>
      <w:szCs w:val="22"/>
      <w:lang w:eastAsia="en-US"/>
    </w:rPr>
  </w:style>
  <w:style w:type="table" w:styleId="a7">
    <w:name w:val="Table Grid"/>
    <w:basedOn w:val="a1"/>
    <w:uiPriority w:val="59"/>
    <w:rsid w:val="00CB17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unhideWhenUsed/>
    <w:rsid w:val="008A0E6E"/>
    <w:rPr>
      <w:sz w:val="16"/>
      <w:szCs w:val="16"/>
    </w:rPr>
  </w:style>
  <w:style w:type="paragraph" w:styleId="a9">
    <w:name w:val="annotation text"/>
    <w:basedOn w:val="a"/>
    <w:link w:val="aa"/>
    <w:uiPriority w:val="99"/>
    <w:unhideWhenUsed/>
    <w:rsid w:val="008A0E6E"/>
  </w:style>
  <w:style w:type="character" w:customStyle="1" w:styleId="aa">
    <w:name w:val="Текст примечания Знак"/>
    <w:basedOn w:val="a0"/>
    <w:link w:val="a9"/>
    <w:uiPriority w:val="99"/>
    <w:rsid w:val="008A0E6E"/>
    <w:rPr>
      <w:rFonts w:ascii="Times New Roman" w:eastAsia="Times New Roman" w:hAnsi="Times New Roman" w:cs="Times New Roman"/>
      <w:sz w:val="20"/>
      <w:szCs w:val="20"/>
      <w:lang w:eastAsia="ru-RU"/>
    </w:rPr>
  </w:style>
  <w:style w:type="paragraph" w:styleId="ab">
    <w:name w:val="annotation subject"/>
    <w:basedOn w:val="a9"/>
    <w:next w:val="a9"/>
    <w:link w:val="ac"/>
    <w:uiPriority w:val="99"/>
    <w:semiHidden/>
    <w:unhideWhenUsed/>
    <w:rsid w:val="008A0E6E"/>
    <w:rPr>
      <w:b/>
      <w:bCs/>
    </w:rPr>
  </w:style>
  <w:style w:type="character" w:customStyle="1" w:styleId="ac">
    <w:name w:val="Тема примечания Знак"/>
    <w:basedOn w:val="aa"/>
    <w:link w:val="ab"/>
    <w:uiPriority w:val="99"/>
    <w:semiHidden/>
    <w:rsid w:val="008A0E6E"/>
    <w:rPr>
      <w:rFonts w:ascii="Times New Roman" w:eastAsia="Times New Roman" w:hAnsi="Times New Roman" w:cs="Times New Roman"/>
      <w:b/>
      <w:bCs/>
      <w:sz w:val="20"/>
      <w:szCs w:val="20"/>
      <w:lang w:eastAsia="ru-RU"/>
    </w:rPr>
  </w:style>
  <w:style w:type="paragraph" w:styleId="ad">
    <w:name w:val="List Paragraph"/>
    <w:aliases w:val="ПС - Нумерованный"/>
    <w:basedOn w:val="a"/>
    <w:link w:val="ae"/>
    <w:uiPriority w:val="34"/>
    <w:qFormat/>
    <w:rsid w:val="00C7454A"/>
    <w:pPr>
      <w:ind w:left="720"/>
      <w:contextualSpacing/>
    </w:pPr>
  </w:style>
  <w:style w:type="character" w:customStyle="1" w:styleId="ae">
    <w:name w:val="Абзац списка Знак"/>
    <w:aliases w:val="ПС - Нумерованный Знак"/>
    <w:link w:val="ad"/>
    <w:uiPriority w:val="34"/>
    <w:locked/>
    <w:rsid w:val="00A50ACD"/>
    <w:rPr>
      <w:rFonts w:ascii="Times New Roman" w:eastAsia="Times New Roman" w:hAnsi="Times New Roman" w:cs="Times New Roman"/>
      <w:sz w:val="20"/>
      <w:szCs w:val="20"/>
      <w:lang w:eastAsia="ru-RU"/>
    </w:rPr>
  </w:style>
  <w:style w:type="paragraph" w:styleId="af">
    <w:name w:val="footer"/>
    <w:link w:val="af0"/>
    <w:uiPriority w:val="99"/>
    <w:rsid w:val="00A50ACD"/>
    <w:pPr>
      <w:tabs>
        <w:tab w:val="center" w:pos="4153"/>
        <w:tab w:val="right" w:pos="8306"/>
      </w:tabs>
      <w:spacing w:after="0" w:line="240" w:lineRule="auto"/>
    </w:pPr>
    <w:rPr>
      <w:rFonts w:ascii="Arial" w:eastAsia="Times New Roman" w:hAnsi="Arial" w:cs="Times New Roman"/>
      <w:i/>
      <w:noProof/>
      <w:sz w:val="16"/>
      <w:szCs w:val="20"/>
      <w:lang w:eastAsia="ru-RU"/>
    </w:rPr>
  </w:style>
  <w:style w:type="character" w:customStyle="1" w:styleId="af0">
    <w:name w:val="Нижний колонтитул Знак"/>
    <w:basedOn w:val="a0"/>
    <w:link w:val="af"/>
    <w:uiPriority w:val="99"/>
    <w:rsid w:val="00A50ACD"/>
    <w:rPr>
      <w:rFonts w:ascii="Arial" w:eastAsia="Times New Roman" w:hAnsi="Arial" w:cs="Times New Roman"/>
      <w:i/>
      <w:noProof/>
      <w:sz w:val="16"/>
      <w:szCs w:val="20"/>
      <w:lang w:eastAsia="ru-RU"/>
    </w:rPr>
  </w:style>
  <w:style w:type="character" w:styleId="af1">
    <w:name w:val="Strong"/>
    <w:uiPriority w:val="22"/>
    <w:qFormat/>
    <w:rsid w:val="00DB0F16"/>
    <w:rPr>
      <w:b/>
      <w:bCs/>
    </w:rPr>
  </w:style>
  <w:style w:type="character" w:styleId="af2">
    <w:name w:val="page number"/>
    <w:semiHidden/>
    <w:rsid w:val="00DF2A0A"/>
    <w:rPr>
      <w:rFonts w:ascii="Arial" w:hAnsi="Arial"/>
      <w:i/>
    </w:rPr>
  </w:style>
  <w:style w:type="paragraph" w:customStyle="1" w:styleId="1">
    <w:name w:val="Список М1"/>
    <w:rsid w:val="008B57C9"/>
    <w:pPr>
      <w:numPr>
        <w:numId w:val="1"/>
      </w:numPr>
      <w:tabs>
        <w:tab w:val="left" w:pos="357"/>
      </w:tabs>
      <w:spacing w:after="0" w:line="360" w:lineRule="auto"/>
    </w:pPr>
    <w:rPr>
      <w:rFonts w:ascii="Arial" w:eastAsia="Times New Roman" w:hAnsi="Arial" w:cs="Times New Roman"/>
      <w:sz w:val="20"/>
      <w:szCs w:val="20"/>
      <w:lang w:eastAsia="ru-RU"/>
    </w:rPr>
  </w:style>
  <w:style w:type="character" w:customStyle="1" w:styleId="11">
    <w:name w:val="Заголовок 1 Знак"/>
    <w:basedOn w:val="a0"/>
    <w:link w:val="10"/>
    <w:uiPriority w:val="9"/>
    <w:rsid w:val="00841B3F"/>
    <w:rPr>
      <w:rFonts w:asciiTheme="majorHAnsi" w:eastAsiaTheme="majorEastAsia" w:hAnsiTheme="majorHAnsi" w:cstheme="majorBidi"/>
      <w:color w:val="365F91" w:themeColor="accent1" w:themeShade="BF"/>
      <w:sz w:val="32"/>
      <w:szCs w:val="32"/>
      <w:lang w:eastAsia="ru-RU"/>
    </w:rPr>
  </w:style>
  <w:style w:type="paragraph" w:customStyle="1" w:styleId="ConsPlusTitle">
    <w:name w:val="ConsPlusTitle"/>
    <w:uiPriority w:val="99"/>
    <w:rsid w:val="003673C6"/>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styleId="af3">
    <w:name w:val="Hyperlink"/>
    <w:basedOn w:val="a0"/>
    <w:uiPriority w:val="99"/>
    <w:semiHidden/>
    <w:unhideWhenUsed/>
    <w:rsid w:val="00CD2E66"/>
    <w:rPr>
      <w:color w:val="0000FF"/>
      <w:u w:val="single"/>
    </w:rPr>
  </w:style>
  <w:style w:type="paragraph" w:customStyle="1" w:styleId="ConsPlusNormal">
    <w:name w:val="ConsPlusNormal"/>
    <w:rsid w:val="00130830"/>
    <w:pPr>
      <w:autoSpaceDE w:val="0"/>
      <w:autoSpaceDN w:val="0"/>
      <w:adjustRightInd w:val="0"/>
      <w:spacing w:after="0" w:line="240" w:lineRule="auto"/>
    </w:pPr>
    <w:rPr>
      <w:rFonts w:ascii="Times New Roman" w:hAnsi="Times New Roman" w:cs="Times New Roman"/>
      <w:sz w:val="28"/>
      <w:szCs w:val="28"/>
    </w:rPr>
  </w:style>
  <w:style w:type="paragraph" w:styleId="af4">
    <w:name w:val="Revision"/>
    <w:hidden/>
    <w:uiPriority w:val="99"/>
    <w:semiHidden/>
    <w:rsid w:val="00F53E94"/>
    <w:pPr>
      <w:spacing w:after="0" w:line="240" w:lineRule="auto"/>
    </w:pPr>
    <w:rPr>
      <w:rFonts w:ascii="Times New Roman" w:eastAsia="Times New Roman" w:hAnsi="Times New Roman" w:cs="Times New Roman"/>
      <w:sz w:val="20"/>
      <w:szCs w:val="20"/>
      <w:lang w:eastAsia="ru-RU"/>
    </w:rPr>
  </w:style>
  <w:style w:type="character" w:customStyle="1" w:styleId="apple-converted-space">
    <w:name w:val="apple-converted-space"/>
    <w:basedOn w:val="a0"/>
    <w:rsid w:val="00505302"/>
  </w:style>
  <w:style w:type="character" w:customStyle="1" w:styleId="20">
    <w:name w:val="Заголовок 2 Знак"/>
    <w:basedOn w:val="a0"/>
    <w:link w:val="2"/>
    <w:uiPriority w:val="9"/>
    <w:rsid w:val="006D7633"/>
    <w:rPr>
      <w:rFonts w:asciiTheme="majorHAnsi" w:eastAsiaTheme="majorEastAsia" w:hAnsiTheme="majorHAnsi" w:cstheme="majorBidi"/>
      <w:b/>
      <w:bCs/>
      <w:color w:val="4F81BD" w:themeColor="accent1"/>
      <w:sz w:val="26"/>
      <w:szCs w:val="26"/>
    </w:rPr>
  </w:style>
  <w:style w:type="paragraph" w:styleId="af5">
    <w:name w:val="Body Text Indent"/>
    <w:basedOn w:val="a"/>
    <w:link w:val="af6"/>
    <w:uiPriority w:val="99"/>
    <w:semiHidden/>
    <w:unhideWhenUsed/>
    <w:rsid w:val="00DC6824"/>
    <w:pPr>
      <w:spacing w:after="120"/>
      <w:ind w:left="283"/>
    </w:pPr>
  </w:style>
  <w:style w:type="character" w:customStyle="1" w:styleId="af6">
    <w:name w:val="Основной текст с отступом Знак"/>
    <w:basedOn w:val="a0"/>
    <w:link w:val="af5"/>
    <w:uiPriority w:val="99"/>
    <w:semiHidden/>
    <w:rsid w:val="00DC6824"/>
    <w:rPr>
      <w:rFonts w:ascii="Times New Roman" w:eastAsia="Times New Roman" w:hAnsi="Times New Roman" w:cs="Times New Roman"/>
      <w:sz w:val="20"/>
      <w:szCs w:val="20"/>
      <w:lang w:eastAsia="ru-RU"/>
    </w:rPr>
  </w:style>
  <w:style w:type="character" w:customStyle="1" w:styleId="sjmatchhighlight">
    <w:name w:val="sj_match_highlight"/>
    <w:basedOn w:val="a0"/>
    <w:rsid w:val="00AC5BA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7F0D"/>
    <w:pPr>
      <w:spacing w:after="0" w:line="240" w:lineRule="auto"/>
    </w:pPr>
    <w:rPr>
      <w:rFonts w:ascii="Times New Roman" w:eastAsia="Times New Roman" w:hAnsi="Times New Roman" w:cs="Times New Roman"/>
      <w:sz w:val="20"/>
      <w:szCs w:val="20"/>
      <w:lang w:eastAsia="ru-RU"/>
    </w:rPr>
  </w:style>
  <w:style w:type="paragraph" w:styleId="10">
    <w:name w:val="heading 1"/>
    <w:basedOn w:val="a"/>
    <w:next w:val="a"/>
    <w:link w:val="11"/>
    <w:uiPriority w:val="9"/>
    <w:qFormat/>
    <w:rsid w:val="00841B3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6D7633"/>
    <w:pPr>
      <w:keepNext/>
      <w:keepLines/>
      <w:spacing w:before="200" w:line="360" w:lineRule="auto"/>
      <w:outlineLvl w:val="1"/>
    </w:pPr>
    <w:rPr>
      <w:rFonts w:asciiTheme="majorHAnsi" w:eastAsiaTheme="majorEastAsia" w:hAnsiTheme="majorHAnsi" w:cstheme="majorBidi"/>
      <w:b/>
      <w:bCs/>
      <w:color w:val="4F81BD" w:themeColor="accent1"/>
      <w:sz w:val="26"/>
      <w:szCs w:val="26"/>
      <w:lang w:eastAsia="en-US"/>
    </w:rPr>
  </w:style>
  <w:style w:type="paragraph" w:styleId="3">
    <w:name w:val="heading 3"/>
    <w:basedOn w:val="a"/>
    <w:next w:val="a"/>
    <w:link w:val="30"/>
    <w:qFormat/>
    <w:rsid w:val="005660BB"/>
    <w:pPr>
      <w:keepNext/>
      <w:jc w:val="both"/>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97F0D"/>
    <w:rPr>
      <w:rFonts w:ascii="Tahoma" w:hAnsi="Tahoma" w:cs="Tahoma"/>
      <w:sz w:val="16"/>
      <w:szCs w:val="16"/>
    </w:rPr>
  </w:style>
  <w:style w:type="character" w:customStyle="1" w:styleId="a4">
    <w:name w:val="Текст выноски Знак"/>
    <w:basedOn w:val="a0"/>
    <w:link w:val="a3"/>
    <w:uiPriority w:val="99"/>
    <w:semiHidden/>
    <w:rsid w:val="00F97F0D"/>
    <w:rPr>
      <w:rFonts w:ascii="Tahoma" w:eastAsia="Times New Roman" w:hAnsi="Tahoma" w:cs="Tahoma"/>
      <w:sz w:val="16"/>
      <w:szCs w:val="16"/>
      <w:lang w:eastAsia="ru-RU"/>
    </w:rPr>
  </w:style>
  <w:style w:type="character" w:customStyle="1" w:styleId="30">
    <w:name w:val="Заголовок 3 Знак"/>
    <w:basedOn w:val="a0"/>
    <w:link w:val="3"/>
    <w:rsid w:val="005660BB"/>
    <w:rPr>
      <w:rFonts w:ascii="Times New Roman" w:eastAsia="Times New Roman" w:hAnsi="Times New Roman" w:cs="Times New Roman"/>
      <w:sz w:val="24"/>
      <w:szCs w:val="20"/>
      <w:lang w:eastAsia="ru-RU"/>
    </w:rPr>
  </w:style>
  <w:style w:type="character" w:customStyle="1" w:styleId="a5">
    <w:name w:val="Основной текст_"/>
    <w:basedOn w:val="a0"/>
    <w:link w:val="21"/>
    <w:rsid w:val="000D5CDB"/>
    <w:rPr>
      <w:rFonts w:ascii="Times New Roman" w:eastAsia="Times New Roman" w:hAnsi="Times New Roman" w:cs="Times New Roman"/>
      <w:sz w:val="26"/>
      <w:szCs w:val="26"/>
      <w:shd w:val="clear" w:color="auto" w:fill="FFFFFF"/>
    </w:rPr>
  </w:style>
  <w:style w:type="character" w:customStyle="1" w:styleId="22">
    <w:name w:val="Основной текст (2)_"/>
    <w:basedOn w:val="a0"/>
    <w:link w:val="23"/>
    <w:rsid w:val="000D5CDB"/>
    <w:rPr>
      <w:rFonts w:ascii="Times New Roman" w:eastAsia="Times New Roman" w:hAnsi="Times New Roman" w:cs="Times New Roman"/>
      <w:b/>
      <w:bCs/>
      <w:sz w:val="26"/>
      <w:szCs w:val="26"/>
      <w:shd w:val="clear" w:color="auto" w:fill="FFFFFF"/>
    </w:rPr>
  </w:style>
  <w:style w:type="paragraph" w:customStyle="1" w:styleId="21">
    <w:name w:val="Основной текст2"/>
    <w:basedOn w:val="a"/>
    <w:link w:val="a5"/>
    <w:rsid w:val="000D5CDB"/>
    <w:pPr>
      <w:widowControl w:val="0"/>
      <w:shd w:val="clear" w:color="auto" w:fill="FFFFFF"/>
      <w:spacing w:before="60" w:line="326" w:lineRule="exact"/>
      <w:ind w:hanging="360"/>
    </w:pPr>
    <w:rPr>
      <w:sz w:val="26"/>
      <w:szCs w:val="26"/>
      <w:lang w:eastAsia="en-US"/>
    </w:rPr>
  </w:style>
  <w:style w:type="paragraph" w:customStyle="1" w:styleId="23">
    <w:name w:val="Основной текст (2)"/>
    <w:basedOn w:val="a"/>
    <w:link w:val="22"/>
    <w:rsid w:val="000D5CDB"/>
    <w:pPr>
      <w:widowControl w:val="0"/>
      <w:shd w:val="clear" w:color="auto" w:fill="FFFFFF"/>
      <w:spacing w:before="420" w:after="540" w:line="0" w:lineRule="atLeast"/>
      <w:jc w:val="center"/>
    </w:pPr>
    <w:rPr>
      <w:b/>
      <w:bCs/>
      <w:sz w:val="26"/>
      <w:szCs w:val="26"/>
      <w:lang w:eastAsia="en-US"/>
    </w:rPr>
  </w:style>
  <w:style w:type="character" w:customStyle="1" w:styleId="31">
    <w:name w:val="Основной текст (3)_"/>
    <w:basedOn w:val="a0"/>
    <w:link w:val="32"/>
    <w:rsid w:val="00282586"/>
    <w:rPr>
      <w:rFonts w:ascii="Times New Roman" w:eastAsia="Times New Roman" w:hAnsi="Times New Roman" w:cs="Times New Roman"/>
      <w:b/>
      <w:bCs/>
      <w:shd w:val="clear" w:color="auto" w:fill="FFFFFF"/>
    </w:rPr>
  </w:style>
  <w:style w:type="character" w:customStyle="1" w:styleId="4">
    <w:name w:val="Основной текст (4)_"/>
    <w:basedOn w:val="a0"/>
    <w:link w:val="40"/>
    <w:rsid w:val="00282586"/>
    <w:rPr>
      <w:rFonts w:ascii="Times New Roman" w:eastAsia="Times New Roman" w:hAnsi="Times New Roman" w:cs="Times New Roman"/>
      <w:shd w:val="clear" w:color="auto" w:fill="FFFFFF"/>
    </w:rPr>
  </w:style>
  <w:style w:type="character" w:customStyle="1" w:styleId="33">
    <w:name w:val="Основной текст (3) + Не полужирный"/>
    <w:basedOn w:val="31"/>
    <w:rsid w:val="00282586"/>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413pt">
    <w:name w:val="Основной текст (4) + 13 pt"/>
    <w:basedOn w:val="4"/>
    <w:rsid w:val="00282586"/>
    <w:rPr>
      <w:rFonts w:ascii="Times New Roman" w:eastAsia="Times New Roman" w:hAnsi="Times New Roman" w:cs="Times New Roman"/>
      <w:color w:val="000000"/>
      <w:spacing w:val="0"/>
      <w:w w:val="100"/>
      <w:position w:val="0"/>
      <w:sz w:val="26"/>
      <w:szCs w:val="26"/>
      <w:shd w:val="clear" w:color="auto" w:fill="FFFFFF"/>
      <w:lang w:val="ru-RU" w:eastAsia="ru-RU" w:bidi="ru-RU"/>
    </w:rPr>
  </w:style>
  <w:style w:type="character" w:customStyle="1" w:styleId="15pt-1pt">
    <w:name w:val="Основной текст + 15 pt;Полужирный;Курсив;Интервал -1 pt"/>
    <w:basedOn w:val="a5"/>
    <w:rsid w:val="00282586"/>
    <w:rPr>
      <w:rFonts w:ascii="Times New Roman" w:eastAsia="Times New Roman" w:hAnsi="Times New Roman" w:cs="Times New Roman"/>
      <w:b/>
      <w:bCs/>
      <w:i/>
      <w:iCs/>
      <w:smallCaps w:val="0"/>
      <w:strike w:val="0"/>
      <w:color w:val="000000"/>
      <w:spacing w:val="-20"/>
      <w:w w:val="100"/>
      <w:position w:val="0"/>
      <w:sz w:val="30"/>
      <w:szCs w:val="30"/>
      <w:u w:val="single"/>
      <w:shd w:val="clear" w:color="auto" w:fill="FFFFFF"/>
      <w:lang w:val="ru-RU" w:eastAsia="ru-RU" w:bidi="ru-RU"/>
    </w:rPr>
  </w:style>
  <w:style w:type="character" w:customStyle="1" w:styleId="a6">
    <w:name w:val="Основной текст + Полужирный"/>
    <w:basedOn w:val="a5"/>
    <w:rsid w:val="00282586"/>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12">
    <w:name w:val="Основной текст1"/>
    <w:basedOn w:val="a5"/>
    <w:rsid w:val="00282586"/>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lang w:val="ru-RU" w:eastAsia="ru-RU" w:bidi="ru-RU"/>
    </w:rPr>
  </w:style>
  <w:style w:type="paragraph" w:customStyle="1" w:styleId="32">
    <w:name w:val="Основной текст (3)"/>
    <w:basedOn w:val="a"/>
    <w:link w:val="31"/>
    <w:rsid w:val="00282586"/>
    <w:pPr>
      <w:widowControl w:val="0"/>
      <w:shd w:val="clear" w:color="auto" w:fill="FFFFFF"/>
      <w:spacing w:before="420" w:after="120" w:line="0" w:lineRule="atLeast"/>
      <w:jc w:val="center"/>
    </w:pPr>
    <w:rPr>
      <w:b/>
      <w:bCs/>
      <w:sz w:val="22"/>
      <w:szCs w:val="22"/>
      <w:lang w:eastAsia="en-US"/>
    </w:rPr>
  </w:style>
  <w:style w:type="paragraph" w:customStyle="1" w:styleId="40">
    <w:name w:val="Основной текст (4)"/>
    <w:basedOn w:val="a"/>
    <w:link w:val="4"/>
    <w:rsid w:val="00282586"/>
    <w:pPr>
      <w:widowControl w:val="0"/>
      <w:shd w:val="clear" w:color="auto" w:fill="FFFFFF"/>
      <w:spacing w:line="317" w:lineRule="exact"/>
      <w:ind w:hanging="360"/>
      <w:jc w:val="both"/>
    </w:pPr>
    <w:rPr>
      <w:sz w:val="22"/>
      <w:szCs w:val="22"/>
      <w:lang w:eastAsia="en-US"/>
    </w:rPr>
  </w:style>
  <w:style w:type="table" w:styleId="a7">
    <w:name w:val="Table Grid"/>
    <w:basedOn w:val="a1"/>
    <w:uiPriority w:val="59"/>
    <w:rsid w:val="00CB17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unhideWhenUsed/>
    <w:rsid w:val="008A0E6E"/>
    <w:rPr>
      <w:sz w:val="16"/>
      <w:szCs w:val="16"/>
    </w:rPr>
  </w:style>
  <w:style w:type="paragraph" w:styleId="a9">
    <w:name w:val="annotation text"/>
    <w:basedOn w:val="a"/>
    <w:link w:val="aa"/>
    <w:uiPriority w:val="99"/>
    <w:unhideWhenUsed/>
    <w:rsid w:val="008A0E6E"/>
  </w:style>
  <w:style w:type="character" w:customStyle="1" w:styleId="aa">
    <w:name w:val="Текст примечания Знак"/>
    <w:basedOn w:val="a0"/>
    <w:link w:val="a9"/>
    <w:uiPriority w:val="99"/>
    <w:rsid w:val="008A0E6E"/>
    <w:rPr>
      <w:rFonts w:ascii="Times New Roman" w:eastAsia="Times New Roman" w:hAnsi="Times New Roman" w:cs="Times New Roman"/>
      <w:sz w:val="20"/>
      <w:szCs w:val="20"/>
      <w:lang w:eastAsia="ru-RU"/>
    </w:rPr>
  </w:style>
  <w:style w:type="paragraph" w:styleId="ab">
    <w:name w:val="annotation subject"/>
    <w:basedOn w:val="a9"/>
    <w:next w:val="a9"/>
    <w:link w:val="ac"/>
    <w:uiPriority w:val="99"/>
    <w:semiHidden/>
    <w:unhideWhenUsed/>
    <w:rsid w:val="008A0E6E"/>
    <w:rPr>
      <w:b/>
      <w:bCs/>
    </w:rPr>
  </w:style>
  <w:style w:type="character" w:customStyle="1" w:styleId="ac">
    <w:name w:val="Тема примечания Знак"/>
    <w:basedOn w:val="aa"/>
    <w:link w:val="ab"/>
    <w:uiPriority w:val="99"/>
    <w:semiHidden/>
    <w:rsid w:val="008A0E6E"/>
    <w:rPr>
      <w:rFonts w:ascii="Times New Roman" w:eastAsia="Times New Roman" w:hAnsi="Times New Roman" w:cs="Times New Roman"/>
      <w:b/>
      <w:bCs/>
      <w:sz w:val="20"/>
      <w:szCs w:val="20"/>
      <w:lang w:eastAsia="ru-RU"/>
    </w:rPr>
  </w:style>
  <w:style w:type="paragraph" w:styleId="ad">
    <w:name w:val="List Paragraph"/>
    <w:aliases w:val="ПС - Нумерованный"/>
    <w:basedOn w:val="a"/>
    <w:link w:val="ae"/>
    <w:uiPriority w:val="34"/>
    <w:qFormat/>
    <w:rsid w:val="00C7454A"/>
    <w:pPr>
      <w:ind w:left="720"/>
      <w:contextualSpacing/>
    </w:pPr>
  </w:style>
  <w:style w:type="character" w:customStyle="1" w:styleId="ae">
    <w:name w:val="Абзац списка Знак"/>
    <w:aliases w:val="ПС - Нумерованный Знак"/>
    <w:link w:val="ad"/>
    <w:uiPriority w:val="34"/>
    <w:locked/>
    <w:rsid w:val="00A50ACD"/>
    <w:rPr>
      <w:rFonts w:ascii="Times New Roman" w:eastAsia="Times New Roman" w:hAnsi="Times New Roman" w:cs="Times New Roman"/>
      <w:sz w:val="20"/>
      <w:szCs w:val="20"/>
      <w:lang w:eastAsia="ru-RU"/>
    </w:rPr>
  </w:style>
  <w:style w:type="paragraph" w:styleId="af">
    <w:name w:val="footer"/>
    <w:link w:val="af0"/>
    <w:uiPriority w:val="99"/>
    <w:rsid w:val="00A50ACD"/>
    <w:pPr>
      <w:tabs>
        <w:tab w:val="center" w:pos="4153"/>
        <w:tab w:val="right" w:pos="8306"/>
      </w:tabs>
      <w:spacing w:after="0" w:line="240" w:lineRule="auto"/>
    </w:pPr>
    <w:rPr>
      <w:rFonts w:ascii="Arial" w:eastAsia="Times New Roman" w:hAnsi="Arial" w:cs="Times New Roman"/>
      <w:i/>
      <w:noProof/>
      <w:sz w:val="16"/>
      <w:szCs w:val="20"/>
      <w:lang w:eastAsia="ru-RU"/>
    </w:rPr>
  </w:style>
  <w:style w:type="character" w:customStyle="1" w:styleId="af0">
    <w:name w:val="Нижний колонтитул Знак"/>
    <w:basedOn w:val="a0"/>
    <w:link w:val="af"/>
    <w:uiPriority w:val="99"/>
    <w:rsid w:val="00A50ACD"/>
    <w:rPr>
      <w:rFonts w:ascii="Arial" w:eastAsia="Times New Roman" w:hAnsi="Arial" w:cs="Times New Roman"/>
      <w:i/>
      <w:noProof/>
      <w:sz w:val="16"/>
      <w:szCs w:val="20"/>
      <w:lang w:eastAsia="ru-RU"/>
    </w:rPr>
  </w:style>
  <w:style w:type="character" w:styleId="af1">
    <w:name w:val="Strong"/>
    <w:uiPriority w:val="22"/>
    <w:qFormat/>
    <w:rsid w:val="00DB0F16"/>
    <w:rPr>
      <w:b/>
      <w:bCs/>
    </w:rPr>
  </w:style>
  <w:style w:type="character" w:styleId="af2">
    <w:name w:val="page number"/>
    <w:semiHidden/>
    <w:rsid w:val="00DF2A0A"/>
    <w:rPr>
      <w:rFonts w:ascii="Arial" w:hAnsi="Arial"/>
      <w:i/>
    </w:rPr>
  </w:style>
  <w:style w:type="paragraph" w:customStyle="1" w:styleId="1">
    <w:name w:val="Список М1"/>
    <w:rsid w:val="008B57C9"/>
    <w:pPr>
      <w:numPr>
        <w:numId w:val="1"/>
      </w:numPr>
      <w:tabs>
        <w:tab w:val="left" w:pos="357"/>
      </w:tabs>
      <w:spacing w:after="0" w:line="360" w:lineRule="auto"/>
    </w:pPr>
    <w:rPr>
      <w:rFonts w:ascii="Arial" w:eastAsia="Times New Roman" w:hAnsi="Arial" w:cs="Times New Roman"/>
      <w:sz w:val="20"/>
      <w:szCs w:val="20"/>
      <w:lang w:eastAsia="ru-RU"/>
    </w:rPr>
  </w:style>
  <w:style w:type="character" w:customStyle="1" w:styleId="11">
    <w:name w:val="Заголовок 1 Знак"/>
    <w:basedOn w:val="a0"/>
    <w:link w:val="10"/>
    <w:uiPriority w:val="9"/>
    <w:rsid w:val="00841B3F"/>
    <w:rPr>
      <w:rFonts w:asciiTheme="majorHAnsi" w:eastAsiaTheme="majorEastAsia" w:hAnsiTheme="majorHAnsi" w:cstheme="majorBidi"/>
      <w:color w:val="365F91" w:themeColor="accent1" w:themeShade="BF"/>
      <w:sz w:val="32"/>
      <w:szCs w:val="32"/>
      <w:lang w:eastAsia="ru-RU"/>
    </w:rPr>
  </w:style>
  <w:style w:type="paragraph" w:customStyle="1" w:styleId="ConsPlusTitle">
    <w:name w:val="ConsPlusTitle"/>
    <w:uiPriority w:val="99"/>
    <w:rsid w:val="003673C6"/>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styleId="af3">
    <w:name w:val="Hyperlink"/>
    <w:basedOn w:val="a0"/>
    <w:uiPriority w:val="99"/>
    <w:semiHidden/>
    <w:unhideWhenUsed/>
    <w:rsid w:val="00CD2E66"/>
    <w:rPr>
      <w:color w:val="0000FF"/>
      <w:u w:val="single"/>
    </w:rPr>
  </w:style>
  <w:style w:type="paragraph" w:customStyle="1" w:styleId="ConsPlusNormal">
    <w:name w:val="ConsPlusNormal"/>
    <w:rsid w:val="00130830"/>
    <w:pPr>
      <w:autoSpaceDE w:val="0"/>
      <w:autoSpaceDN w:val="0"/>
      <w:adjustRightInd w:val="0"/>
      <w:spacing w:after="0" w:line="240" w:lineRule="auto"/>
    </w:pPr>
    <w:rPr>
      <w:rFonts w:ascii="Times New Roman" w:hAnsi="Times New Roman" w:cs="Times New Roman"/>
      <w:sz w:val="28"/>
      <w:szCs w:val="28"/>
    </w:rPr>
  </w:style>
  <w:style w:type="paragraph" w:styleId="af4">
    <w:name w:val="Revision"/>
    <w:hidden/>
    <w:uiPriority w:val="99"/>
    <w:semiHidden/>
    <w:rsid w:val="00F53E94"/>
    <w:pPr>
      <w:spacing w:after="0" w:line="240" w:lineRule="auto"/>
    </w:pPr>
    <w:rPr>
      <w:rFonts w:ascii="Times New Roman" w:eastAsia="Times New Roman" w:hAnsi="Times New Roman" w:cs="Times New Roman"/>
      <w:sz w:val="20"/>
      <w:szCs w:val="20"/>
      <w:lang w:eastAsia="ru-RU"/>
    </w:rPr>
  </w:style>
  <w:style w:type="character" w:customStyle="1" w:styleId="apple-converted-space">
    <w:name w:val="apple-converted-space"/>
    <w:basedOn w:val="a0"/>
    <w:rsid w:val="00505302"/>
  </w:style>
  <w:style w:type="character" w:customStyle="1" w:styleId="20">
    <w:name w:val="Заголовок 2 Знак"/>
    <w:basedOn w:val="a0"/>
    <w:link w:val="2"/>
    <w:uiPriority w:val="9"/>
    <w:rsid w:val="006D7633"/>
    <w:rPr>
      <w:rFonts w:asciiTheme="majorHAnsi" w:eastAsiaTheme="majorEastAsia" w:hAnsiTheme="majorHAnsi" w:cstheme="majorBidi"/>
      <w:b/>
      <w:bCs/>
      <w:color w:val="4F81BD" w:themeColor="accent1"/>
      <w:sz w:val="26"/>
      <w:szCs w:val="26"/>
    </w:rPr>
  </w:style>
  <w:style w:type="paragraph" w:styleId="af5">
    <w:name w:val="Body Text Indent"/>
    <w:basedOn w:val="a"/>
    <w:link w:val="af6"/>
    <w:uiPriority w:val="99"/>
    <w:semiHidden/>
    <w:unhideWhenUsed/>
    <w:rsid w:val="00DC6824"/>
    <w:pPr>
      <w:spacing w:after="120"/>
      <w:ind w:left="283"/>
    </w:pPr>
  </w:style>
  <w:style w:type="character" w:customStyle="1" w:styleId="af6">
    <w:name w:val="Основной текст с отступом Знак"/>
    <w:basedOn w:val="a0"/>
    <w:link w:val="af5"/>
    <w:uiPriority w:val="99"/>
    <w:semiHidden/>
    <w:rsid w:val="00DC6824"/>
    <w:rPr>
      <w:rFonts w:ascii="Times New Roman" w:eastAsia="Times New Roman" w:hAnsi="Times New Roman" w:cs="Times New Roman"/>
      <w:sz w:val="20"/>
      <w:szCs w:val="20"/>
      <w:lang w:eastAsia="ru-RU"/>
    </w:rPr>
  </w:style>
  <w:style w:type="character" w:customStyle="1" w:styleId="sjmatchhighlight">
    <w:name w:val="sj_match_highlight"/>
    <w:basedOn w:val="a0"/>
    <w:rsid w:val="00AC5B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971451">
      <w:bodyDiv w:val="1"/>
      <w:marLeft w:val="0"/>
      <w:marRight w:val="0"/>
      <w:marTop w:val="0"/>
      <w:marBottom w:val="0"/>
      <w:divBdr>
        <w:top w:val="none" w:sz="0" w:space="0" w:color="auto"/>
        <w:left w:val="none" w:sz="0" w:space="0" w:color="auto"/>
        <w:bottom w:val="none" w:sz="0" w:space="0" w:color="auto"/>
        <w:right w:val="none" w:sz="0" w:space="0" w:color="auto"/>
      </w:divBdr>
      <w:divsChild>
        <w:div w:id="66196057">
          <w:marLeft w:val="0"/>
          <w:marRight w:val="0"/>
          <w:marTop w:val="0"/>
          <w:marBottom w:val="0"/>
          <w:divBdr>
            <w:top w:val="none" w:sz="0" w:space="0" w:color="auto"/>
            <w:left w:val="none" w:sz="0" w:space="0" w:color="auto"/>
            <w:bottom w:val="none" w:sz="0" w:space="0" w:color="auto"/>
            <w:right w:val="none" w:sz="0" w:space="0" w:color="auto"/>
          </w:divBdr>
        </w:div>
        <w:div w:id="1621303603">
          <w:marLeft w:val="0"/>
          <w:marRight w:val="0"/>
          <w:marTop w:val="0"/>
          <w:marBottom w:val="0"/>
          <w:divBdr>
            <w:top w:val="none" w:sz="0" w:space="0" w:color="auto"/>
            <w:left w:val="none" w:sz="0" w:space="0" w:color="auto"/>
            <w:bottom w:val="none" w:sz="0" w:space="0" w:color="auto"/>
            <w:right w:val="none" w:sz="0" w:space="0" w:color="auto"/>
          </w:divBdr>
        </w:div>
        <w:div w:id="576328882">
          <w:marLeft w:val="0"/>
          <w:marRight w:val="0"/>
          <w:marTop w:val="0"/>
          <w:marBottom w:val="0"/>
          <w:divBdr>
            <w:top w:val="none" w:sz="0" w:space="0" w:color="auto"/>
            <w:left w:val="none" w:sz="0" w:space="0" w:color="auto"/>
            <w:bottom w:val="none" w:sz="0" w:space="0" w:color="auto"/>
            <w:right w:val="none" w:sz="0" w:space="0" w:color="auto"/>
          </w:divBdr>
        </w:div>
        <w:div w:id="2020961144">
          <w:marLeft w:val="0"/>
          <w:marRight w:val="0"/>
          <w:marTop w:val="0"/>
          <w:marBottom w:val="0"/>
          <w:divBdr>
            <w:top w:val="none" w:sz="0" w:space="0" w:color="auto"/>
            <w:left w:val="none" w:sz="0" w:space="0" w:color="auto"/>
            <w:bottom w:val="none" w:sz="0" w:space="0" w:color="auto"/>
            <w:right w:val="none" w:sz="0" w:space="0" w:color="auto"/>
          </w:divBdr>
        </w:div>
      </w:divsChild>
    </w:div>
    <w:div w:id="255753672">
      <w:bodyDiv w:val="1"/>
      <w:marLeft w:val="0"/>
      <w:marRight w:val="0"/>
      <w:marTop w:val="0"/>
      <w:marBottom w:val="0"/>
      <w:divBdr>
        <w:top w:val="none" w:sz="0" w:space="0" w:color="auto"/>
        <w:left w:val="none" w:sz="0" w:space="0" w:color="auto"/>
        <w:bottom w:val="none" w:sz="0" w:space="0" w:color="auto"/>
        <w:right w:val="none" w:sz="0" w:space="0" w:color="auto"/>
      </w:divBdr>
    </w:div>
    <w:div w:id="855463158">
      <w:bodyDiv w:val="1"/>
      <w:marLeft w:val="0"/>
      <w:marRight w:val="0"/>
      <w:marTop w:val="0"/>
      <w:marBottom w:val="0"/>
      <w:divBdr>
        <w:top w:val="none" w:sz="0" w:space="0" w:color="auto"/>
        <w:left w:val="none" w:sz="0" w:space="0" w:color="auto"/>
        <w:bottom w:val="none" w:sz="0" w:space="0" w:color="auto"/>
        <w:right w:val="none" w:sz="0" w:space="0" w:color="auto"/>
      </w:divBdr>
    </w:div>
    <w:div w:id="1584988772">
      <w:bodyDiv w:val="1"/>
      <w:marLeft w:val="0"/>
      <w:marRight w:val="0"/>
      <w:marTop w:val="0"/>
      <w:marBottom w:val="0"/>
      <w:divBdr>
        <w:top w:val="none" w:sz="0" w:space="0" w:color="auto"/>
        <w:left w:val="none" w:sz="0" w:space="0" w:color="auto"/>
        <w:bottom w:val="none" w:sz="0" w:space="0" w:color="auto"/>
        <w:right w:val="none" w:sz="0" w:space="0" w:color="auto"/>
      </w:divBdr>
    </w:div>
    <w:div w:id="2043169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228DAE-2509-419A-B11A-FDD5B8425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1185</TotalTime>
  <Pages>6</Pages>
  <Words>1282</Words>
  <Characters>7311</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Ганенко Вера Викторовна</dc:creator>
  <cp:lastModifiedBy>Иванов Александр Викторович</cp:lastModifiedBy>
  <cp:revision>9</cp:revision>
  <cp:lastPrinted>2017-11-15T07:17:00Z</cp:lastPrinted>
  <dcterms:created xsi:type="dcterms:W3CDTF">2017-10-31T14:35:00Z</dcterms:created>
  <dcterms:modified xsi:type="dcterms:W3CDTF">2018-01-12T07:47:00Z</dcterms:modified>
</cp:coreProperties>
</file>